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EE" w:rsidRDefault="00335AEE" w:rsidP="00335AEE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  <w:r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厦门航空</w:t>
      </w:r>
      <w:r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2015年度第二阶段</w:t>
      </w:r>
      <w:r w:rsidRPr="00F978D6">
        <w:rPr>
          <w:rFonts w:ascii="方正小标宋简体" w:eastAsia="方正小标宋简体" w:hint="eastAsia"/>
          <w:b/>
          <w:bCs/>
          <w:color w:val="2D2D2D"/>
          <w:sz w:val="36"/>
          <w:szCs w:val="36"/>
        </w:rPr>
        <w:t>校园招聘公费飞行学员</w:t>
      </w:r>
    </w:p>
    <w:p w:rsidR="0059177F" w:rsidRPr="00241F27" w:rsidRDefault="0059177F" w:rsidP="0059177F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南京</w:t>
      </w:r>
      <w:r w:rsidRPr="00241F27">
        <w:rPr>
          <w:rFonts w:ascii="仿宋_GB2312" w:eastAsia="仿宋_GB2312" w:hAnsi="宋体" w:cs="宋体" w:hint="eastAsia"/>
          <w:b/>
          <w:kern w:val="0"/>
          <w:sz w:val="32"/>
          <w:szCs w:val="32"/>
        </w:rPr>
        <w:t>地区高校招聘行程安排</w:t>
      </w:r>
    </w:p>
    <w:p w:rsidR="0059177F" w:rsidRPr="00241F27" w:rsidRDefault="0059177F" w:rsidP="0059177F">
      <w:pPr>
        <w:snapToGrid w:val="0"/>
        <w:spacing w:before="100" w:beforeAutospacing="1" w:after="100" w:afterAutospacing="1" w:line="375" w:lineRule="atLeas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59177F" w:rsidRDefault="0059177F" w:rsidP="0059177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b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color w:val="2D2D2D"/>
          <w:sz w:val="28"/>
          <w:szCs w:val="28"/>
        </w:rPr>
        <w:t>南京航空航天大学：</w:t>
      </w:r>
    </w:p>
    <w:p w:rsidR="0059177F" w:rsidRPr="00945425" w:rsidRDefault="0059177F" w:rsidP="0059177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color w:val="2D2D2D"/>
          <w:sz w:val="28"/>
          <w:szCs w:val="28"/>
        </w:rPr>
      </w:pPr>
      <w:r w:rsidRPr="00543326">
        <w:rPr>
          <w:rFonts w:ascii="仿宋_GB2312" w:eastAsia="仿宋_GB2312" w:hint="eastAsia"/>
          <w:b/>
          <w:color w:val="2D2D2D"/>
          <w:sz w:val="28"/>
          <w:szCs w:val="28"/>
        </w:rPr>
        <w:t>宣讲时间：</w:t>
      </w:r>
      <w:r w:rsidRPr="00560862">
        <w:rPr>
          <w:rFonts w:ascii="仿宋_GB2312" w:eastAsia="仿宋_GB2312" w:hint="eastAsia"/>
          <w:color w:val="2D2D2D"/>
          <w:sz w:val="28"/>
          <w:szCs w:val="28"/>
        </w:rPr>
        <w:t>04月02日（周四）</w:t>
      </w:r>
      <w:r>
        <w:rPr>
          <w:rFonts w:ascii="仿宋_GB2312" w:eastAsia="仿宋_GB2312" w:hint="eastAsia"/>
          <w:color w:val="2D2D2D"/>
          <w:sz w:val="28"/>
          <w:szCs w:val="28"/>
        </w:rPr>
        <w:t>09:00-14:00</w:t>
      </w:r>
    </w:p>
    <w:p w:rsidR="0059177F" w:rsidRPr="00945425" w:rsidRDefault="0059177F" w:rsidP="0059177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color w:val="2D2D2D"/>
          <w:sz w:val="28"/>
          <w:szCs w:val="28"/>
        </w:rPr>
      </w:pPr>
      <w:r w:rsidRPr="00543326">
        <w:rPr>
          <w:rFonts w:ascii="仿宋_GB2312" w:eastAsia="仿宋_GB2312" w:hint="eastAsia"/>
          <w:b/>
          <w:color w:val="2D2D2D"/>
          <w:sz w:val="28"/>
          <w:szCs w:val="28"/>
        </w:rPr>
        <w:t>宣讲会地点：</w:t>
      </w:r>
      <w:r w:rsidRPr="007C39C8">
        <w:rPr>
          <w:rFonts w:ascii="仿宋_GB2312" w:eastAsia="仿宋_GB2312" w:hint="eastAsia"/>
          <w:b/>
          <w:color w:val="2D2D2D"/>
          <w:sz w:val="28"/>
          <w:szCs w:val="28"/>
        </w:rPr>
        <w:t>南京航空航天大学（御道街校区）（江苏省南京市秦淮区御道街29号）10号楼209</w:t>
      </w:r>
    </w:p>
    <w:p w:rsidR="0059177F" w:rsidRPr="00241F27" w:rsidRDefault="0059177F" w:rsidP="0059177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color w:val="2D2D2D"/>
          <w:sz w:val="28"/>
          <w:szCs w:val="28"/>
        </w:rPr>
      </w:pPr>
    </w:p>
    <w:p w:rsidR="0059177F" w:rsidRPr="00625DC9" w:rsidRDefault="0059177F" w:rsidP="0059177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/>
          <w:b/>
          <w:color w:val="2D2D2D"/>
          <w:sz w:val="28"/>
          <w:szCs w:val="28"/>
        </w:rPr>
      </w:pPr>
      <w:r w:rsidRPr="00625DC9">
        <w:rPr>
          <w:rFonts w:ascii="仿宋_GB2312" w:eastAsia="仿宋_GB2312" w:hint="eastAsia"/>
          <w:b/>
          <w:color w:val="2D2D2D"/>
          <w:sz w:val="28"/>
          <w:szCs w:val="28"/>
        </w:rPr>
        <w:t>简历投递：</w:t>
      </w:r>
      <w:bookmarkStart w:id="0" w:name="_GoBack"/>
      <w:bookmarkEnd w:id="0"/>
      <w:r w:rsidR="00AB49A4">
        <w:rPr>
          <w:rFonts w:ascii="仿宋_GB2312" w:eastAsia="仿宋_GB2312"/>
          <w:b/>
          <w:sz w:val="28"/>
          <w:szCs w:val="28"/>
        </w:rPr>
        <w:fldChar w:fldCharType="begin"/>
      </w:r>
      <w:r w:rsidR="00AB49A4">
        <w:rPr>
          <w:rFonts w:ascii="仿宋_GB2312" w:eastAsia="仿宋_GB2312"/>
          <w:b/>
          <w:sz w:val="28"/>
          <w:szCs w:val="28"/>
        </w:rPr>
        <w:instrText xml:space="preserve"> HYPERLINK "mailto:</w:instrText>
      </w:r>
      <w:r w:rsidR="00AB49A4" w:rsidRPr="00AB49A4">
        <w:rPr>
          <w:rFonts w:ascii="仿宋_GB2312" w:eastAsia="仿宋_GB2312" w:hint="eastAsia"/>
          <w:b/>
          <w:sz w:val="28"/>
          <w:szCs w:val="28"/>
        </w:rPr>
        <w:instrText>15913169626@139.com</w:instrText>
      </w:r>
      <w:r w:rsidR="00AB49A4">
        <w:rPr>
          <w:rFonts w:ascii="仿宋_GB2312" w:eastAsia="仿宋_GB2312"/>
          <w:b/>
          <w:sz w:val="28"/>
          <w:szCs w:val="28"/>
        </w:rPr>
        <w:instrText xml:space="preserve">" </w:instrText>
      </w:r>
      <w:r w:rsidR="00AB49A4">
        <w:rPr>
          <w:rFonts w:ascii="仿宋_GB2312" w:eastAsia="仿宋_GB2312"/>
          <w:b/>
          <w:sz w:val="28"/>
          <w:szCs w:val="28"/>
        </w:rPr>
        <w:fldChar w:fldCharType="separate"/>
      </w:r>
      <w:r w:rsidR="00AB49A4" w:rsidRPr="000F3F49">
        <w:rPr>
          <w:rStyle w:val="a3"/>
          <w:rFonts w:ascii="仿宋_GB2312" w:eastAsia="仿宋_GB2312" w:hint="eastAsia"/>
          <w:b/>
          <w:sz w:val="28"/>
          <w:szCs w:val="28"/>
        </w:rPr>
        <w:t>15913169626@139.com</w:t>
      </w:r>
      <w:r w:rsidR="00AB49A4">
        <w:rPr>
          <w:rFonts w:ascii="仿宋_GB2312" w:eastAsia="仿宋_GB2312"/>
          <w:b/>
          <w:sz w:val="28"/>
          <w:szCs w:val="28"/>
        </w:rPr>
        <w:fldChar w:fldCharType="end"/>
      </w:r>
    </w:p>
    <w:p w:rsidR="0059177F" w:rsidRPr="00D7792E" w:rsidRDefault="0059177F" w:rsidP="0059177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FF7395">
        <w:rPr>
          <w:rFonts w:ascii="仿宋_GB2312" w:eastAsia="仿宋_GB2312" w:hint="eastAsia"/>
          <w:color w:val="2D2D2D"/>
          <w:sz w:val="28"/>
          <w:szCs w:val="28"/>
        </w:rPr>
        <w:t>宣讲会现场进行简历筛选，通过者</w:t>
      </w:r>
      <w:r>
        <w:rPr>
          <w:rFonts w:ascii="仿宋_GB2312" w:eastAsia="仿宋_GB2312" w:hint="eastAsia"/>
          <w:color w:val="2D2D2D"/>
          <w:sz w:val="28"/>
          <w:szCs w:val="28"/>
        </w:rPr>
        <w:t>当场即安排招飞初选考核：身体初检、英语口试和综合素质面试（中文）</w:t>
      </w:r>
      <w:r w:rsidRPr="00FF7395">
        <w:rPr>
          <w:rFonts w:ascii="仿宋_GB2312" w:eastAsia="仿宋_GB2312" w:hint="eastAsia"/>
          <w:color w:val="2D2D2D"/>
          <w:sz w:val="28"/>
          <w:szCs w:val="28"/>
        </w:rPr>
        <w:t>。</w:t>
      </w:r>
    </w:p>
    <w:p w:rsidR="0059177F" w:rsidRPr="0059177F" w:rsidRDefault="0059177F" w:rsidP="00335AEE">
      <w:pPr>
        <w:snapToGrid w:val="0"/>
        <w:spacing w:before="100" w:beforeAutospacing="1" w:after="100" w:afterAutospacing="1" w:line="480" w:lineRule="auto"/>
        <w:jc w:val="center"/>
        <w:rPr>
          <w:rFonts w:ascii="方正小标宋简体" w:eastAsia="方正小标宋简体"/>
          <w:b/>
          <w:bCs/>
          <w:color w:val="2D2D2D"/>
          <w:sz w:val="36"/>
          <w:szCs w:val="36"/>
        </w:rPr>
      </w:pPr>
    </w:p>
    <w:p w:rsidR="00F62C89" w:rsidRPr="00326365" w:rsidRDefault="00F62C89" w:rsidP="00F62C89">
      <w:pPr>
        <w:snapToGrid w:val="0"/>
        <w:spacing w:before="100" w:beforeAutospacing="1" w:after="100" w:afterAutospacing="1" w:line="360" w:lineRule="auto"/>
        <w:jc w:val="center"/>
        <w:rPr>
          <w:rFonts w:ascii="仿宋_GB2312" w:eastAsia="仿宋_GB2312"/>
          <w:color w:val="2D2D2D"/>
          <w:sz w:val="28"/>
          <w:szCs w:val="28"/>
        </w:rPr>
      </w:pPr>
      <w:r w:rsidRPr="00326365">
        <w:rPr>
          <w:rFonts w:ascii="仿宋_GB2312" w:eastAsia="仿宋_GB2312" w:hint="eastAsia"/>
          <w:b/>
          <w:bCs/>
          <w:color w:val="2D2D2D"/>
          <w:sz w:val="28"/>
          <w:szCs w:val="28"/>
        </w:rPr>
        <w:t>公司简介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sz w:val="28"/>
          <w:szCs w:val="28"/>
        </w:rPr>
      </w:pPr>
      <w:bookmarkStart w:id="1" w:name="OLE_LINK7"/>
      <w:bookmarkEnd w:id="1"/>
      <w:r w:rsidRPr="00326365">
        <w:rPr>
          <w:rFonts w:ascii="仿宋_GB2312" w:eastAsia="仿宋_GB2312" w:hint="eastAsia"/>
          <w:color w:val="2D2D2D"/>
          <w:sz w:val="28"/>
          <w:szCs w:val="28"/>
        </w:rPr>
        <w:t> </w:t>
      </w:r>
      <w:r>
        <w:rPr>
          <w:rFonts w:ascii="仿宋_GB2312" w:eastAsia="仿宋_GB2312" w:hint="eastAsia"/>
          <w:b/>
          <w:bCs/>
          <w:sz w:val="28"/>
          <w:szCs w:val="28"/>
        </w:rPr>
        <w:t>企业性质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 xml:space="preserve">厦门航空有限公司（简称厦门航空、厦航）成立于1984年7月，是中国民用航空局和福建省合作创办的、中国首家按现代企业制度运行的航空公司。目前股东为中国南方航空股份有限公司（占51%股权）、厦门建发集团有限公司（占34%股权）和冀中能源股份有限公司（占15%股权）。厦门航空是自主经营的法人实体，是国际航空运输协会（IATA）正式会员，全球三大航空联盟之一天合联盟（SKYTEAM）成员。厦门航空承运人代码为“MF”。 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机队规模</w:t>
      </w:r>
    </w:p>
    <w:p w:rsidR="00756B63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截至</w:t>
      </w:r>
      <w:r w:rsidR="00173B71">
        <w:rPr>
          <w:rFonts w:ascii="仿宋_GB2312" w:eastAsia="仿宋_GB2312" w:hint="eastAsia"/>
          <w:color w:val="2D2D2D"/>
          <w:sz w:val="28"/>
          <w:szCs w:val="28"/>
        </w:rPr>
        <w:t>2015</w:t>
      </w:r>
      <w:r>
        <w:rPr>
          <w:rFonts w:ascii="仿宋_GB2312" w:eastAsia="仿宋_GB2312" w:hint="eastAsia"/>
          <w:color w:val="2D2D2D"/>
          <w:sz w:val="28"/>
          <w:szCs w:val="28"/>
        </w:rPr>
        <w:t>年</w:t>
      </w:r>
      <w:r w:rsidR="00993A47">
        <w:rPr>
          <w:rFonts w:ascii="仿宋_GB2312" w:eastAsia="仿宋_GB2312" w:hint="eastAsia"/>
          <w:color w:val="2D2D2D"/>
          <w:sz w:val="28"/>
          <w:szCs w:val="28"/>
        </w:rPr>
        <w:t>2</w:t>
      </w:r>
      <w:r>
        <w:rPr>
          <w:rFonts w:ascii="仿宋_GB2312" w:eastAsia="仿宋_GB2312" w:hint="eastAsia"/>
          <w:color w:val="2D2D2D"/>
          <w:sz w:val="28"/>
          <w:szCs w:val="28"/>
        </w:rPr>
        <w:t>月，厦航拥有全波音系列飞机</w:t>
      </w:r>
      <w:r w:rsidR="00173B71">
        <w:rPr>
          <w:rFonts w:ascii="仿宋_GB2312" w:eastAsia="仿宋_GB2312" w:hint="eastAsia"/>
          <w:color w:val="2D2D2D"/>
          <w:sz w:val="28"/>
          <w:szCs w:val="28"/>
        </w:rPr>
        <w:t>114</w:t>
      </w:r>
      <w:r>
        <w:rPr>
          <w:rFonts w:ascii="仿宋_GB2312" w:eastAsia="仿宋_GB2312" w:hint="eastAsia"/>
          <w:color w:val="2D2D2D"/>
          <w:sz w:val="28"/>
          <w:szCs w:val="28"/>
        </w:rPr>
        <w:t>架</w:t>
      </w:r>
      <w:r w:rsidR="00B06A40">
        <w:rPr>
          <w:rFonts w:ascii="仿宋_GB2312" w:eastAsia="仿宋_GB2312" w:hint="eastAsia"/>
          <w:color w:val="2D2D2D"/>
          <w:sz w:val="28"/>
          <w:szCs w:val="28"/>
        </w:rPr>
        <w:t>（不含河北航空）</w:t>
      </w:r>
      <w:r w:rsidR="00173B71">
        <w:rPr>
          <w:rFonts w:ascii="仿宋_GB2312" w:eastAsia="仿宋_GB2312" w:hint="eastAsia"/>
          <w:color w:val="2D2D2D"/>
          <w:sz w:val="28"/>
          <w:szCs w:val="28"/>
        </w:rPr>
        <w:t>，到2015年底</w:t>
      </w:r>
      <w:r>
        <w:rPr>
          <w:rFonts w:ascii="仿宋_GB2312" w:eastAsia="仿宋_GB2312" w:hint="eastAsia"/>
          <w:color w:val="2D2D2D"/>
          <w:sz w:val="28"/>
          <w:szCs w:val="28"/>
        </w:rPr>
        <w:t>机队规模将达到136架以上（包括6架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波音787</w:t>
      </w:r>
      <w:r>
        <w:rPr>
          <w:rFonts w:ascii="仿宋_GB2312" w:eastAsia="仿宋_GB2312" w:hint="eastAsia"/>
          <w:color w:val="2D2D2D"/>
          <w:sz w:val="28"/>
          <w:szCs w:val="28"/>
        </w:rPr>
        <w:t>-8远程宽体客机）。至</w:t>
      </w:r>
      <w:r>
        <w:rPr>
          <w:rFonts w:ascii="仿宋_GB2312" w:eastAsia="仿宋_GB2312" w:hint="eastAsia"/>
          <w:color w:val="2D2D2D"/>
          <w:sz w:val="28"/>
          <w:szCs w:val="28"/>
        </w:rPr>
        <w:lastRenderedPageBreak/>
        <w:t>2020年机队规模将达到240架以上，</w:t>
      </w:r>
      <w:r w:rsidR="00296CF0">
        <w:rPr>
          <w:rFonts w:ascii="仿宋_GB2312" w:eastAsia="仿宋_GB2312" w:hint="eastAsia"/>
          <w:color w:val="2D2D2D"/>
          <w:sz w:val="28"/>
          <w:szCs w:val="28"/>
        </w:rPr>
        <w:t>致力</w:t>
      </w:r>
      <w:r w:rsidR="00756B63" w:rsidRPr="00756B63">
        <w:rPr>
          <w:rFonts w:ascii="仿宋_GB2312" w:eastAsia="仿宋_GB2312" w:hint="eastAsia"/>
          <w:color w:val="2D2D2D"/>
          <w:sz w:val="28"/>
          <w:szCs w:val="28"/>
        </w:rPr>
        <w:t>成为亚太地区</w:t>
      </w:r>
      <w:r w:rsidR="00756B63">
        <w:rPr>
          <w:rFonts w:ascii="仿宋_GB2312" w:eastAsia="仿宋_GB2312" w:hint="eastAsia"/>
          <w:color w:val="2D2D2D"/>
          <w:sz w:val="28"/>
          <w:szCs w:val="28"/>
        </w:rPr>
        <w:t>一流</w:t>
      </w:r>
      <w:r w:rsidR="00756B63" w:rsidRPr="00756B63">
        <w:rPr>
          <w:rFonts w:ascii="仿宋_GB2312" w:eastAsia="仿宋_GB2312" w:hint="eastAsia"/>
          <w:color w:val="2D2D2D"/>
          <w:sz w:val="28"/>
          <w:szCs w:val="28"/>
        </w:rPr>
        <w:t>的</w:t>
      </w:r>
      <w:r w:rsidR="00756B63">
        <w:rPr>
          <w:rFonts w:ascii="仿宋_GB2312" w:eastAsia="仿宋_GB2312" w:hint="eastAsia"/>
          <w:color w:val="2D2D2D"/>
          <w:sz w:val="28"/>
          <w:szCs w:val="28"/>
        </w:rPr>
        <w:t>现代化、国际化</w:t>
      </w:r>
      <w:r w:rsidR="00756B63" w:rsidRPr="00756B63">
        <w:rPr>
          <w:rFonts w:ascii="仿宋_GB2312" w:eastAsia="仿宋_GB2312" w:hint="eastAsia"/>
          <w:color w:val="2D2D2D"/>
          <w:sz w:val="28"/>
          <w:szCs w:val="28"/>
        </w:rPr>
        <w:t>航空产业集团</w:t>
      </w:r>
      <w:r w:rsidR="00C15F9C">
        <w:rPr>
          <w:rFonts w:ascii="仿宋_GB2312" w:eastAsia="仿宋_GB2312" w:hint="eastAsia"/>
          <w:color w:val="2D2D2D"/>
          <w:sz w:val="28"/>
          <w:szCs w:val="28"/>
        </w:rPr>
        <w:t>。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航线网络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公司总部设在厦门，在北京、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福州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杭州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南昌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天津</w:t>
      </w:r>
      <w:r>
        <w:rPr>
          <w:rFonts w:ascii="仿宋_GB2312" w:eastAsia="仿宋_GB2312" w:hint="eastAsia"/>
          <w:color w:val="2D2D2D"/>
          <w:sz w:val="28"/>
          <w:szCs w:val="28"/>
        </w:rPr>
        <w:t>、湖南设有分公司，主要经营国内，港澳台、国际航空客货运输业务，在境内外50多个大中城市设有营运基地、办事处和营业部。形成了厦门、福州、杭州、北京、天津、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重庆</w:t>
      </w:r>
      <w:r>
        <w:rPr>
          <w:rFonts w:ascii="仿宋_GB2312" w:eastAsia="仿宋_GB2312" w:hint="eastAsia"/>
          <w:color w:val="2D2D2D"/>
          <w:sz w:val="28"/>
          <w:szCs w:val="28"/>
        </w:rPr>
        <w:t>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长沙</w:t>
      </w:r>
      <w:r>
        <w:rPr>
          <w:rFonts w:ascii="仿宋_GB2312" w:eastAsia="仿宋_GB2312" w:hint="eastAsia"/>
          <w:color w:val="2D2D2D"/>
          <w:sz w:val="28"/>
          <w:szCs w:val="28"/>
        </w:rPr>
        <w:t>、昆明、南宁、郑州、南昌、泉州等始发至国内主要城市及港澳台、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东南亚</w:t>
      </w:r>
      <w:r>
        <w:rPr>
          <w:rFonts w:ascii="仿宋_GB2312" w:eastAsia="仿宋_GB2312" w:hint="eastAsia"/>
          <w:color w:val="2D2D2D"/>
          <w:sz w:val="28"/>
          <w:szCs w:val="28"/>
        </w:rPr>
        <w:t>、东北亚的</w:t>
      </w:r>
      <w:r w:rsidRPr="00BE5FC5">
        <w:rPr>
          <w:rFonts w:ascii="仿宋_GB2312" w:eastAsia="仿宋_GB2312" w:hint="eastAsia"/>
          <w:color w:val="2D2D2D"/>
          <w:sz w:val="28"/>
          <w:szCs w:val="28"/>
        </w:rPr>
        <w:t>航线</w:t>
      </w:r>
      <w:r>
        <w:rPr>
          <w:rFonts w:ascii="仿宋_GB2312" w:eastAsia="仿宋_GB2312" w:hint="eastAsia"/>
          <w:color w:val="2D2D2D"/>
          <w:sz w:val="28"/>
          <w:szCs w:val="28"/>
        </w:rPr>
        <w:t>网络。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b/>
          <w:bCs/>
          <w:color w:val="2D2D2D"/>
          <w:sz w:val="28"/>
          <w:szCs w:val="28"/>
        </w:rPr>
        <w:t>加入天合联盟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厦航于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1"/>
          <w:attr w:name="Year" w:val="2012"/>
        </w:smartTagPr>
        <w:r>
          <w:rPr>
            <w:rFonts w:ascii="仿宋_GB2312" w:eastAsia="仿宋_GB2312" w:hint="eastAsia"/>
            <w:color w:val="2D2D2D"/>
            <w:sz w:val="28"/>
            <w:szCs w:val="28"/>
          </w:rPr>
          <w:t>2012年11月21日</w:t>
        </w:r>
      </w:smartTag>
      <w:r>
        <w:rPr>
          <w:rFonts w:ascii="仿宋_GB2312" w:eastAsia="仿宋_GB2312" w:hint="eastAsia"/>
          <w:color w:val="2D2D2D"/>
          <w:sz w:val="28"/>
          <w:szCs w:val="28"/>
        </w:rPr>
        <w:t>正式成为天合联盟的第19位成员，也是该联盟在大中华地区第4个联盟成员。入盟后，厦航与南航、东航、法航、荷兰航、达美航、大韩航、意大利航等全球知名航空公司建立了战略伙伴关系。</w:t>
      </w:r>
    </w:p>
    <w:p w:rsidR="00F62C89" w:rsidRDefault="00F62C89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  <w:r>
        <w:rPr>
          <w:rFonts w:ascii="仿宋_GB2312" w:eastAsia="仿宋_GB2312" w:hint="eastAsia"/>
          <w:color w:val="2D2D2D"/>
          <w:sz w:val="28"/>
          <w:szCs w:val="28"/>
        </w:rPr>
        <w:t>为助力海西经济建设，适应公司“十三五”战略规划发展需要，</w:t>
      </w:r>
      <w:r w:rsidR="00B06A40">
        <w:rPr>
          <w:rFonts w:ascii="仿宋_GB2312" w:eastAsia="仿宋_GB2312" w:hint="eastAsia"/>
          <w:color w:val="2D2D2D"/>
          <w:sz w:val="28"/>
          <w:szCs w:val="28"/>
        </w:rPr>
        <w:t>2015</w:t>
      </w:r>
      <w:r>
        <w:rPr>
          <w:rFonts w:ascii="仿宋_GB2312" w:eastAsia="仿宋_GB2312" w:hint="eastAsia"/>
          <w:color w:val="2D2D2D"/>
          <w:sz w:val="28"/>
          <w:szCs w:val="28"/>
        </w:rPr>
        <w:t>年度，厦航面向全国招聘公费飞行学员，真诚欢迎有志于民航飞行事业的适龄青年加盟厦航飞行队伍，携手厦航，共创美好明天。</w:t>
      </w:r>
    </w:p>
    <w:p w:rsidR="004357FA" w:rsidRPr="004357FA" w:rsidRDefault="004357FA" w:rsidP="00F62C89">
      <w:pPr>
        <w:snapToGrid w:val="0"/>
        <w:spacing w:before="100" w:beforeAutospacing="1" w:after="100" w:afterAutospacing="1" w:line="240" w:lineRule="atLeast"/>
        <w:ind w:firstLine="480"/>
        <w:rPr>
          <w:rFonts w:ascii="仿宋_GB2312" w:eastAsia="仿宋_GB2312"/>
          <w:color w:val="2D2D2D"/>
          <w:sz w:val="28"/>
          <w:szCs w:val="28"/>
        </w:rPr>
      </w:pP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一、报名条件</w:t>
      </w:r>
      <w:r>
        <w:rPr>
          <w:rFonts w:ascii="仿宋_GB2312" w:eastAsia="仿宋_GB2312" w:hint="eastAsia"/>
          <w:b/>
          <w:sz w:val="28"/>
          <w:szCs w:val="28"/>
        </w:rPr>
        <w:t>（需同时满足以下所有条件）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（一）未婚男性（暂不接受台、港、澳籍学生），身高170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85"/>
          <w:attr w:name="UnitName" w:val="厘米"/>
        </w:smartTagPr>
        <w:r w:rsidRPr="00163069">
          <w:rPr>
            <w:rFonts w:ascii="仿宋_GB2312" w:eastAsia="仿宋_GB2312" w:hint="eastAsia"/>
            <w:sz w:val="28"/>
            <w:szCs w:val="28"/>
          </w:rPr>
          <w:t>-185厘米</w:t>
        </w:r>
      </w:smartTag>
      <w:r w:rsidRPr="00163069">
        <w:rPr>
          <w:rFonts w:ascii="仿宋_GB2312" w:eastAsia="仿宋_GB2312" w:hint="eastAsia"/>
          <w:sz w:val="28"/>
          <w:szCs w:val="28"/>
        </w:rPr>
        <w:t>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（二）学历条件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163069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、持有国家教育部承认的全日制统招大学本科二本</w:t>
      </w:r>
      <w:r w:rsidRPr="00163069">
        <w:rPr>
          <w:rFonts w:ascii="仿宋_GB2312" w:eastAsia="仿宋_GB2312" w:hint="eastAsia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（含二本）</w:t>
      </w:r>
      <w:r w:rsidRPr="00163069">
        <w:rPr>
          <w:rFonts w:ascii="仿宋_GB2312" w:eastAsia="仿宋_GB2312" w:hint="eastAsia"/>
          <w:sz w:val="28"/>
          <w:szCs w:val="28"/>
        </w:rPr>
        <w:t>学历的</w:t>
      </w:r>
      <w:r w:rsidRPr="000932F1">
        <w:rPr>
          <w:rFonts w:ascii="仿宋_GB2312" w:eastAsia="仿宋_GB2312" w:hint="eastAsia"/>
          <w:b/>
          <w:sz w:val="28"/>
          <w:szCs w:val="28"/>
        </w:rPr>
        <w:t>2014届</w:t>
      </w:r>
      <w:r>
        <w:rPr>
          <w:rFonts w:ascii="仿宋_GB2312" w:eastAsia="仿宋_GB2312" w:hint="eastAsia"/>
          <w:b/>
          <w:sz w:val="28"/>
          <w:szCs w:val="28"/>
        </w:rPr>
        <w:t>、</w:t>
      </w:r>
      <w:r w:rsidRPr="000932F1">
        <w:rPr>
          <w:rFonts w:ascii="仿宋_GB2312" w:eastAsia="仿宋_GB2312" w:hint="eastAsia"/>
          <w:b/>
          <w:sz w:val="28"/>
          <w:szCs w:val="28"/>
        </w:rPr>
        <w:t>2015届</w:t>
      </w:r>
      <w:r>
        <w:rPr>
          <w:rFonts w:ascii="仿宋_GB2312" w:eastAsia="仿宋_GB2312" w:hint="eastAsia"/>
          <w:b/>
          <w:sz w:val="28"/>
          <w:szCs w:val="28"/>
        </w:rPr>
        <w:t>、2016届</w:t>
      </w:r>
      <w:r w:rsidRPr="00163069">
        <w:rPr>
          <w:rFonts w:ascii="仿宋_GB2312" w:eastAsia="仿宋_GB2312" w:hint="eastAsia"/>
          <w:sz w:val="28"/>
          <w:szCs w:val="28"/>
        </w:rPr>
        <w:t>毕业生，专业不限</w:t>
      </w:r>
      <w:r>
        <w:rPr>
          <w:rFonts w:ascii="仿宋_GB2312" w:eastAsia="仿宋_GB2312" w:hint="eastAsia"/>
          <w:sz w:val="28"/>
          <w:szCs w:val="28"/>
        </w:rPr>
        <w:t>，理工科生源优先，不接受独立院校（原三本学历）学历学生报名。2014届、2015届毕业生</w:t>
      </w:r>
      <w:r w:rsidRPr="00163069">
        <w:rPr>
          <w:rFonts w:ascii="仿宋_GB2312" w:eastAsia="仿宋_GB2312" w:hint="eastAsia"/>
          <w:sz w:val="28"/>
          <w:szCs w:val="28"/>
        </w:rPr>
        <w:t>年龄25周岁以下（</w:t>
      </w:r>
      <w:r>
        <w:rPr>
          <w:rFonts w:ascii="仿宋_GB2312" w:eastAsia="仿宋_GB2312" w:hint="eastAsia"/>
          <w:sz w:val="28"/>
          <w:szCs w:val="28"/>
        </w:rPr>
        <w:t>1990</w:t>
      </w:r>
      <w:r w:rsidRPr="00163069">
        <w:rPr>
          <w:rFonts w:ascii="仿宋_GB2312" w:eastAsia="仿宋_GB2312" w:hint="eastAsia"/>
          <w:sz w:val="28"/>
          <w:szCs w:val="28"/>
        </w:rPr>
        <w:t>年1月1</w:t>
      </w:r>
      <w:r>
        <w:rPr>
          <w:rFonts w:ascii="仿宋_GB2312" w:eastAsia="仿宋_GB2312" w:hint="eastAsia"/>
          <w:sz w:val="28"/>
          <w:szCs w:val="28"/>
        </w:rPr>
        <w:t>号以后出生）；2016届毕业生年龄24周岁以下（1991年1月1日以后出生）</w:t>
      </w:r>
      <w:r w:rsidRPr="00163069">
        <w:rPr>
          <w:rFonts w:ascii="仿宋_GB2312" w:eastAsia="仿宋_GB2312" w:hint="eastAsia"/>
          <w:sz w:val="28"/>
          <w:szCs w:val="28"/>
        </w:rPr>
        <w:t>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bCs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不接受成人高等教育（脱产、半脱产学习形式）、高等教育自学考试的本科学历报名应聘；不接受函授学习形式的成人高等教育、电大开放教育、网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lastRenderedPageBreak/>
        <w:t>络大学等形式的成人继续教育学历；不接受专升本教育学历。</w:t>
      </w:r>
    </w:p>
    <w:p w:rsidR="005A003F" w:rsidRPr="00593A9B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3、</w:t>
      </w:r>
      <w:r>
        <w:rPr>
          <w:rFonts w:ascii="仿宋_GB2312" w:eastAsia="仿宋_GB2312" w:hAnsi="Verdana" w:hint="eastAsia"/>
          <w:bCs/>
          <w:sz w:val="28"/>
          <w:szCs w:val="28"/>
        </w:rPr>
        <w:t>境外学历需</w:t>
      </w:r>
      <w:r w:rsidRPr="00163069">
        <w:rPr>
          <w:rFonts w:ascii="仿宋_GB2312" w:eastAsia="仿宋_GB2312" w:hAnsi="Verdana" w:hint="eastAsia"/>
          <w:bCs/>
          <w:sz w:val="28"/>
          <w:szCs w:val="28"/>
        </w:rPr>
        <w:t>通过教育部留学服务中心国外学历学位认</w:t>
      </w:r>
      <w:r w:rsidRPr="00593A9B">
        <w:rPr>
          <w:rFonts w:ascii="仿宋_GB2312" w:eastAsia="仿宋_GB2312" w:hAnsi="Verdana" w:hint="eastAsia"/>
          <w:sz w:val="28"/>
          <w:szCs w:val="28"/>
        </w:rPr>
        <w:t>证</w:t>
      </w:r>
      <w:r>
        <w:rPr>
          <w:rFonts w:ascii="仿宋_GB2312" w:eastAsia="仿宋_GB2312" w:hAnsi="Verdana" w:hint="eastAsia"/>
          <w:sz w:val="28"/>
          <w:szCs w:val="28"/>
        </w:rPr>
        <w:t>和身份认证</w:t>
      </w:r>
      <w:r w:rsidRPr="00593A9B">
        <w:rPr>
          <w:rFonts w:ascii="仿宋_GB2312" w:eastAsia="仿宋_GB2312" w:hAnsi="Verdana" w:hint="eastAsia"/>
          <w:sz w:val="28"/>
          <w:szCs w:val="28"/>
        </w:rPr>
        <w:t>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（三）应聘人员英语需达到CET-4水平，具备良好的英语听说读写能力。</w:t>
      </w:r>
      <w:r w:rsidRPr="003D2B66">
        <w:rPr>
          <w:rFonts w:ascii="仿宋_GB2312" w:eastAsia="仿宋_GB2312" w:hAnsi="Verdana" w:hint="eastAsia"/>
          <w:b/>
          <w:sz w:val="28"/>
          <w:szCs w:val="28"/>
        </w:rPr>
        <w:t>毕业时</w:t>
      </w:r>
      <w:r w:rsidRPr="00163069">
        <w:rPr>
          <w:rFonts w:ascii="仿宋_GB2312" w:eastAsia="仿宋_GB2312" w:hAnsi="Verdana" w:hint="eastAsia"/>
          <w:sz w:val="28"/>
          <w:szCs w:val="28"/>
        </w:rPr>
        <w:t>需取得CET-4或CET6合格证书（425分以上），或雅思</w:t>
      </w:r>
      <w:r>
        <w:rPr>
          <w:rFonts w:ascii="仿宋_GB2312" w:eastAsia="仿宋_GB2312" w:hAnsi="Verdana" w:hint="eastAsia"/>
          <w:sz w:val="28"/>
          <w:szCs w:val="28"/>
        </w:rPr>
        <w:t>（G类）5.5</w:t>
      </w:r>
      <w:r w:rsidRPr="00163069">
        <w:rPr>
          <w:rFonts w:ascii="仿宋_GB2312" w:eastAsia="仿宋_GB2312" w:hAnsi="Verdana" w:hint="eastAsia"/>
          <w:sz w:val="28"/>
          <w:szCs w:val="28"/>
        </w:rPr>
        <w:t>以上</w:t>
      </w:r>
      <w:r>
        <w:rPr>
          <w:rFonts w:ascii="仿宋_GB2312" w:eastAsia="仿宋_GB2312" w:hAnsi="Verdana" w:hint="eastAsia"/>
          <w:sz w:val="28"/>
          <w:szCs w:val="28"/>
        </w:rPr>
        <w:t>，英语专业学生需取得TEM-8证书。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（四）</w:t>
      </w:r>
      <w:r>
        <w:rPr>
          <w:rFonts w:ascii="仿宋_GB2312" w:eastAsia="仿宋_GB2312" w:hAnsi="Verdana" w:hint="eastAsia"/>
          <w:sz w:val="28"/>
          <w:szCs w:val="28"/>
        </w:rPr>
        <w:t>为人诚信，</w:t>
      </w:r>
      <w:r w:rsidRPr="00163069">
        <w:rPr>
          <w:rFonts w:ascii="仿宋_GB2312" w:eastAsia="仿宋_GB2312" w:hAnsi="Verdana" w:hint="eastAsia"/>
          <w:sz w:val="28"/>
          <w:szCs w:val="28"/>
        </w:rPr>
        <w:t>性格开朗乐观、积极向上，</w:t>
      </w:r>
      <w:r>
        <w:rPr>
          <w:rFonts w:ascii="仿宋_GB2312" w:eastAsia="仿宋_GB2312" w:hAnsi="Verdana" w:hint="eastAsia"/>
          <w:sz w:val="28"/>
          <w:szCs w:val="28"/>
        </w:rPr>
        <w:t>能予人正能量，</w:t>
      </w:r>
      <w:r w:rsidRPr="00163069">
        <w:rPr>
          <w:rFonts w:ascii="仿宋_GB2312" w:eastAsia="仿宋_GB2312" w:hAnsi="Verdana" w:hint="eastAsia"/>
          <w:sz w:val="28"/>
          <w:szCs w:val="28"/>
        </w:rPr>
        <w:t>热爱飞行事业并具有较强的团队协作意识及中、英文沟通能力。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（五）符合中国民用航空局关于飞行员的身体、</w:t>
      </w:r>
      <w:r>
        <w:rPr>
          <w:rFonts w:ascii="仿宋_GB2312" w:eastAsia="仿宋_GB2312" w:hAnsi="Verdana" w:hint="eastAsia"/>
          <w:sz w:val="28"/>
          <w:szCs w:val="28"/>
        </w:rPr>
        <w:t>背景调查</w:t>
      </w:r>
      <w:r w:rsidRPr="00163069">
        <w:rPr>
          <w:rFonts w:ascii="仿宋_GB2312" w:eastAsia="仿宋_GB2312" w:hAnsi="Verdana" w:hint="eastAsia"/>
          <w:sz w:val="28"/>
          <w:szCs w:val="28"/>
        </w:rPr>
        <w:t>规定。</w:t>
      </w:r>
      <w:r w:rsidRPr="00163069">
        <w:rPr>
          <w:rFonts w:ascii="仿宋_GB2312" w:eastAsia="仿宋_GB2312" w:hAnsi="Verdana" w:hint="eastAsia"/>
          <w:sz w:val="28"/>
          <w:szCs w:val="28"/>
        </w:rPr>
        <w:t> </w:t>
      </w:r>
      <w:r w:rsidRPr="00163069">
        <w:rPr>
          <w:rFonts w:ascii="仿宋_GB2312" w:eastAsia="仿宋_GB2312" w:hAnsi="Verdana" w:hint="eastAsia"/>
          <w:sz w:val="28"/>
          <w:szCs w:val="28"/>
        </w:rPr>
        <w:t>单眼裸眼视力C字表0.3（含）以上，无视力矫正手术史。无斜视、色盲、色弱、腋臭、口吃、传染病及精神病和癫痫病史。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63069">
        <w:rPr>
          <w:rFonts w:ascii="仿宋_GB2312" w:eastAsia="仿宋_GB2312" w:hint="eastAsia"/>
          <w:b/>
          <w:sz w:val="28"/>
          <w:szCs w:val="28"/>
        </w:rPr>
        <w:t>二、报名方式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下载并填写报名表→现场应聘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（一</w:t>
      </w:r>
      <w:r w:rsidRPr="00163069">
        <w:rPr>
          <w:rFonts w:ascii="仿宋_GB2312" w:eastAsia="仿宋_GB2312" w:hAnsi="Verdana" w:hint="eastAsia"/>
          <w:sz w:val="28"/>
          <w:szCs w:val="28"/>
        </w:rPr>
        <w:t>）下载《</w:t>
      </w:r>
      <w:r>
        <w:rPr>
          <w:rFonts w:ascii="仿宋_GB2312" w:eastAsia="仿宋_GB2312" w:hAnsi="Verdana" w:hint="eastAsia"/>
          <w:sz w:val="28"/>
          <w:szCs w:val="28"/>
        </w:rPr>
        <w:t>翼行动-</w:t>
      </w:r>
      <w:r w:rsidRPr="00163069">
        <w:rPr>
          <w:rFonts w:ascii="仿宋_GB2312" w:eastAsia="仿宋_GB2312" w:hAnsi="Verdana" w:hint="eastAsia"/>
          <w:sz w:val="28"/>
          <w:szCs w:val="28"/>
        </w:rPr>
        <w:t>厦航飞行学员报名申请表》</w:t>
      </w:r>
      <w:r>
        <w:rPr>
          <w:rFonts w:ascii="仿宋_GB2312" w:eastAsia="仿宋_GB2312" w:hAnsi="Verdana" w:hint="eastAsia"/>
          <w:sz w:val="28"/>
          <w:szCs w:val="28"/>
        </w:rPr>
        <w:t>(登陆以下网址下载：hr.xiamenair.com)</w:t>
      </w:r>
      <w:r w:rsidRPr="00163069">
        <w:rPr>
          <w:rFonts w:ascii="仿宋_GB2312" w:eastAsia="仿宋_GB2312" w:hAnsi="Verdana" w:hint="eastAsia"/>
          <w:sz w:val="28"/>
          <w:szCs w:val="28"/>
        </w:rPr>
        <w:t>，打印1份进行填写</w:t>
      </w:r>
      <w:r>
        <w:rPr>
          <w:rFonts w:ascii="仿宋_GB2312" w:eastAsia="仿宋_GB2312" w:hAnsi="Verdana" w:hint="eastAsia"/>
          <w:sz w:val="28"/>
          <w:szCs w:val="28"/>
        </w:rPr>
        <w:t>并张贴个人照片</w:t>
      </w:r>
      <w:r w:rsidRPr="00163069">
        <w:rPr>
          <w:rFonts w:ascii="仿宋_GB2312" w:eastAsia="仿宋_GB2312" w:hAnsi="Verdana" w:hint="eastAsia"/>
          <w:sz w:val="28"/>
          <w:szCs w:val="28"/>
        </w:rPr>
        <w:t>，注意在“个人意愿及声明”中签署姓名并留下两个及以上的联系电话。</w:t>
      </w:r>
    </w:p>
    <w:p w:rsidR="005A003F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（二</w:t>
      </w:r>
      <w:r w:rsidRPr="00163069">
        <w:rPr>
          <w:rFonts w:ascii="仿宋_GB2312" w:eastAsia="仿宋_GB2312" w:hAnsi="Verdana" w:hint="eastAsia"/>
          <w:sz w:val="28"/>
          <w:szCs w:val="28"/>
        </w:rPr>
        <w:t>）现场报名：根据以上招飞各城市地点安排，请携带报名表及应聘材料选择就近城市直接到宣讲会现场报名应聘。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报名须携带材料</w:t>
      </w:r>
      <w:r w:rsidRPr="00163069">
        <w:rPr>
          <w:rFonts w:ascii="仿宋_GB2312" w:eastAsia="仿宋_GB2312" w:hAnsi="Verdana" w:hint="eastAsia"/>
          <w:sz w:val="28"/>
          <w:szCs w:val="28"/>
        </w:rPr>
        <w:t>：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1、《厦航飞行学员报名申请表》1份；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2、本人身份证原件及复印件1张；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lastRenderedPageBreak/>
        <w:t>3、在校生需提供学生证复印件或在校证明1份；</w:t>
      </w:r>
      <w:r>
        <w:rPr>
          <w:rFonts w:ascii="仿宋_GB2312" w:eastAsia="仿宋_GB2312" w:hAnsi="Verdana" w:hint="eastAsia"/>
          <w:sz w:val="28"/>
          <w:szCs w:val="28"/>
        </w:rPr>
        <w:t>已毕业的学生需提供毕业证书原件及复印件1份；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4、CET</w:t>
      </w:r>
      <w:r>
        <w:rPr>
          <w:rFonts w:ascii="仿宋_GB2312" w:eastAsia="仿宋_GB2312" w:hAnsi="Verdana" w:hint="eastAsia"/>
          <w:sz w:val="28"/>
          <w:szCs w:val="28"/>
        </w:rPr>
        <w:t>证书或雅思</w:t>
      </w:r>
      <w:r w:rsidRPr="00163069">
        <w:rPr>
          <w:rFonts w:ascii="仿宋_GB2312" w:eastAsia="仿宋_GB2312" w:hAnsi="Verdana" w:hint="eastAsia"/>
          <w:sz w:val="28"/>
          <w:szCs w:val="28"/>
        </w:rPr>
        <w:t>等英语等级证书原件及复印件1份（如具备）；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5、本人近期全身立姿6寸生活照1张；</w:t>
      </w:r>
    </w:p>
    <w:p w:rsidR="005A003F" w:rsidRPr="00D7792E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6、个人求职简历（须详实）1份及黑色水笔1支。</w:t>
      </w:r>
    </w:p>
    <w:p w:rsidR="005A003F" w:rsidRDefault="005A003F" w:rsidP="005A003F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</w:p>
    <w:p w:rsidR="005A003F" w:rsidRDefault="005A003F" w:rsidP="005A003F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  <w:r w:rsidRPr="00340733">
        <w:rPr>
          <w:rFonts w:ascii="仿宋_GB2312" w:eastAsia="仿宋_GB2312" w:hAnsi="Verdana" w:hint="eastAsia"/>
          <w:b/>
          <w:sz w:val="28"/>
          <w:szCs w:val="28"/>
        </w:rPr>
        <w:t>厦航飞行员参考年薪：副驾驶30w-50w;机长90w-120w。</w:t>
      </w:r>
    </w:p>
    <w:p w:rsidR="005B6963" w:rsidRDefault="005B6963" w:rsidP="005A003F">
      <w:pPr>
        <w:snapToGrid w:val="0"/>
        <w:spacing w:before="100" w:beforeAutospacing="1" w:after="100" w:afterAutospacing="1" w:line="360" w:lineRule="auto"/>
        <w:ind w:firstLineChars="196" w:firstLine="551"/>
        <w:rPr>
          <w:rFonts w:ascii="仿宋_GB2312" w:eastAsia="仿宋_GB2312" w:hAnsi="Verdana"/>
          <w:b/>
          <w:sz w:val="28"/>
          <w:szCs w:val="28"/>
        </w:rPr>
      </w:pPr>
    </w:p>
    <w:p w:rsidR="005B6963" w:rsidRPr="005B6963" w:rsidRDefault="005B6963" w:rsidP="009325F3">
      <w:pPr>
        <w:snapToGrid w:val="0"/>
        <w:spacing w:before="100" w:beforeAutospacing="1" w:after="100" w:afterAutospacing="1" w:line="360" w:lineRule="auto"/>
        <w:rPr>
          <w:rFonts w:ascii="仿宋_GB2312" w:eastAsia="仿宋_GB2312" w:hAnsi="Verdana"/>
          <w:b/>
          <w:sz w:val="28"/>
          <w:szCs w:val="28"/>
        </w:rPr>
      </w:pPr>
      <w:r>
        <w:rPr>
          <w:rFonts w:ascii="仿宋_GB2312" w:eastAsia="仿宋_GB2312" w:hAnsi="Verdana" w:hint="eastAsia"/>
          <w:b/>
          <w:sz w:val="28"/>
          <w:szCs w:val="28"/>
        </w:rPr>
        <w:t>更多信息，请登录厦门航空前程无忧招聘网站：</w:t>
      </w:r>
      <w:r w:rsidRPr="0041287C">
        <w:rPr>
          <w:rFonts w:ascii="仿宋_GB2312" w:eastAsia="仿宋_GB2312" w:hAnsi="Verdana"/>
          <w:b/>
          <w:sz w:val="28"/>
          <w:szCs w:val="28"/>
        </w:rPr>
        <w:t>http://campus.51job.com/xmair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 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厦门航空 飞行技术管理部</w:t>
      </w:r>
    </w:p>
    <w:p w:rsidR="005A003F" w:rsidRPr="00163069" w:rsidRDefault="005A003F" w:rsidP="005A003F">
      <w:pPr>
        <w:snapToGrid w:val="0"/>
        <w:spacing w:before="100" w:beforeAutospacing="1" w:after="100" w:afterAutospacing="1" w:line="360" w:lineRule="auto"/>
        <w:ind w:right="8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 w:rsidRPr="00163069">
        <w:rPr>
          <w:rFonts w:ascii="仿宋_GB2312" w:eastAsia="仿宋_GB2312" w:hAnsi="Verdana" w:hint="eastAsia"/>
          <w:sz w:val="28"/>
          <w:szCs w:val="28"/>
        </w:rPr>
        <w:t>招飞办公室</w:t>
      </w:r>
    </w:p>
    <w:p w:rsidR="005A003F" w:rsidRPr="00952D2B" w:rsidRDefault="005A003F" w:rsidP="005A003F">
      <w:pPr>
        <w:snapToGrid w:val="0"/>
        <w:spacing w:before="100" w:beforeAutospacing="1" w:after="100" w:afterAutospacing="1" w:line="360" w:lineRule="auto"/>
        <w:ind w:right="140" w:firstLineChars="196" w:firstLine="549"/>
        <w:jc w:val="right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 xml:space="preserve">  </w:t>
      </w:r>
      <w:r w:rsidRPr="00163069">
        <w:rPr>
          <w:rFonts w:ascii="仿宋_GB2312" w:eastAsia="仿宋_GB2312" w:hAnsi="Verdana" w:hint="eastAsia"/>
          <w:sz w:val="28"/>
          <w:szCs w:val="28"/>
        </w:rPr>
        <w:t>二</w:t>
      </w:r>
      <w:r w:rsidRPr="00163069">
        <w:rPr>
          <w:rFonts w:ascii="仿宋_GB2312" w:hAnsi="宋体"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一五年三月一</w:t>
      </w:r>
      <w:r w:rsidRPr="00163069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AA4776" w:rsidRPr="005A003F" w:rsidRDefault="00AA4776" w:rsidP="005A003F">
      <w:pPr>
        <w:snapToGrid w:val="0"/>
        <w:spacing w:before="100" w:beforeAutospacing="1" w:after="100" w:afterAutospacing="1" w:line="375" w:lineRule="atLeast"/>
        <w:jc w:val="left"/>
        <w:rPr>
          <w:rFonts w:ascii="仿宋_GB2312" w:eastAsia="仿宋_GB2312" w:hAnsi="Verdana"/>
          <w:sz w:val="28"/>
          <w:szCs w:val="28"/>
        </w:rPr>
      </w:pPr>
    </w:p>
    <w:sectPr w:rsidR="00AA4776" w:rsidRPr="005A003F" w:rsidSect="001F5962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AF" w:rsidRDefault="006E1FAF" w:rsidP="00010457">
      <w:r>
        <w:separator/>
      </w:r>
    </w:p>
  </w:endnote>
  <w:endnote w:type="continuationSeparator" w:id="0">
    <w:p w:rsidR="006E1FAF" w:rsidRDefault="006E1FAF" w:rsidP="0001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AF" w:rsidRDefault="006E1FAF" w:rsidP="00010457">
      <w:r>
        <w:separator/>
      </w:r>
    </w:p>
  </w:footnote>
  <w:footnote w:type="continuationSeparator" w:id="0">
    <w:p w:rsidR="006E1FAF" w:rsidRDefault="006E1FAF" w:rsidP="0001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2E" w:rsidRDefault="00A7372E" w:rsidP="001F596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5DA"/>
    <w:multiLevelType w:val="hybridMultilevel"/>
    <w:tmpl w:val="25A240DE"/>
    <w:lvl w:ilvl="0" w:tplc="1D2682AA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C89"/>
    <w:rsid w:val="00010457"/>
    <w:rsid w:val="00012176"/>
    <w:rsid w:val="000228E0"/>
    <w:rsid w:val="00026209"/>
    <w:rsid w:val="00026ABF"/>
    <w:rsid w:val="00041F5C"/>
    <w:rsid w:val="0004581B"/>
    <w:rsid w:val="0005575A"/>
    <w:rsid w:val="00060D7C"/>
    <w:rsid w:val="000760B9"/>
    <w:rsid w:val="00082C4B"/>
    <w:rsid w:val="00085A0E"/>
    <w:rsid w:val="00085CB1"/>
    <w:rsid w:val="000B0F9B"/>
    <w:rsid w:val="000C740C"/>
    <w:rsid w:val="000C7516"/>
    <w:rsid w:val="000D208E"/>
    <w:rsid w:val="000D7249"/>
    <w:rsid w:val="000F2093"/>
    <w:rsid w:val="000F6014"/>
    <w:rsid w:val="00104E35"/>
    <w:rsid w:val="00123721"/>
    <w:rsid w:val="00156E3B"/>
    <w:rsid w:val="00161253"/>
    <w:rsid w:val="00173B71"/>
    <w:rsid w:val="00173EA8"/>
    <w:rsid w:val="00180C74"/>
    <w:rsid w:val="001841DE"/>
    <w:rsid w:val="00191B1B"/>
    <w:rsid w:val="001B653D"/>
    <w:rsid w:val="001B6955"/>
    <w:rsid w:val="001D0CB4"/>
    <w:rsid w:val="001E4845"/>
    <w:rsid w:val="001F352C"/>
    <w:rsid w:val="001F3940"/>
    <w:rsid w:val="001F5962"/>
    <w:rsid w:val="00206256"/>
    <w:rsid w:val="00207206"/>
    <w:rsid w:val="00214BBF"/>
    <w:rsid w:val="00216C87"/>
    <w:rsid w:val="002360DE"/>
    <w:rsid w:val="00241F27"/>
    <w:rsid w:val="002434E3"/>
    <w:rsid w:val="00260537"/>
    <w:rsid w:val="00261CFC"/>
    <w:rsid w:val="00262732"/>
    <w:rsid w:val="0026730B"/>
    <w:rsid w:val="00284230"/>
    <w:rsid w:val="0029644A"/>
    <w:rsid w:val="00296CF0"/>
    <w:rsid w:val="002A3240"/>
    <w:rsid w:val="002A6D31"/>
    <w:rsid w:val="002B76CC"/>
    <w:rsid w:val="002E2F62"/>
    <w:rsid w:val="002E3FED"/>
    <w:rsid w:val="002E53A4"/>
    <w:rsid w:val="00310304"/>
    <w:rsid w:val="0031295F"/>
    <w:rsid w:val="00312C69"/>
    <w:rsid w:val="00332C61"/>
    <w:rsid w:val="00335AEE"/>
    <w:rsid w:val="00342F1C"/>
    <w:rsid w:val="00370EBC"/>
    <w:rsid w:val="003813D4"/>
    <w:rsid w:val="00395358"/>
    <w:rsid w:val="003959C4"/>
    <w:rsid w:val="003B68C9"/>
    <w:rsid w:val="003D2B66"/>
    <w:rsid w:val="003E122E"/>
    <w:rsid w:val="003F544F"/>
    <w:rsid w:val="0040288F"/>
    <w:rsid w:val="004357FA"/>
    <w:rsid w:val="00465A44"/>
    <w:rsid w:val="00467827"/>
    <w:rsid w:val="0048460E"/>
    <w:rsid w:val="004A0A8A"/>
    <w:rsid w:val="004B64F7"/>
    <w:rsid w:val="004C0069"/>
    <w:rsid w:val="004C5C09"/>
    <w:rsid w:val="004E2E43"/>
    <w:rsid w:val="004F2CF8"/>
    <w:rsid w:val="00505765"/>
    <w:rsid w:val="00534500"/>
    <w:rsid w:val="00540C9B"/>
    <w:rsid w:val="00543326"/>
    <w:rsid w:val="00547644"/>
    <w:rsid w:val="00560862"/>
    <w:rsid w:val="00571E73"/>
    <w:rsid w:val="00590170"/>
    <w:rsid w:val="00590968"/>
    <w:rsid w:val="0059177F"/>
    <w:rsid w:val="005A003F"/>
    <w:rsid w:val="005A7E82"/>
    <w:rsid w:val="005B6963"/>
    <w:rsid w:val="005B7C5D"/>
    <w:rsid w:val="005C4AE9"/>
    <w:rsid w:val="005C5DF2"/>
    <w:rsid w:val="005E0A0D"/>
    <w:rsid w:val="005E2B47"/>
    <w:rsid w:val="0063080C"/>
    <w:rsid w:val="006538C3"/>
    <w:rsid w:val="00662360"/>
    <w:rsid w:val="006633F1"/>
    <w:rsid w:val="00666EEB"/>
    <w:rsid w:val="00686E38"/>
    <w:rsid w:val="006923B7"/>
    <w:rsid w:val="006A1A0C"/>
    <w:rsid w:val="006B4C78"/>
    <w:rsid w:val="006C77F6"/>
    <w:rsid w:val="006D45EB"/>
    <w:rsid w:val="006D61A8"/>
    <w:rsid w:val="006E1FAF"/>
    <w:rsid w:val="0071744A"/>
    <w:rsid w:val="0073229F"/>
    <w:rsid w:val="00733CDA"/>
    <w:rsid w:val="00745F2C"/>
    <w:rsid w:val="00756B63"/>
    <w:rsid w:val="00765B98"/>
    <w:rsid w:val="007838DB"/>
    <w:rsid w:val="00786290"/>
    <w:rsid w:val="007A13BB"/>
    <w:rsid w:val="007A30F8"/>
    <w:rsid w:val="007A32D1"/>
    <w:rsid w:val="007B2A2D"/>
    <w:rsid w:val="007C39C8"/>
    <w:rsid w:val="007C4BED"/>
    <w:rsid w:val="007C4C6F"/>
    <w:rsid w:val="007D0C37"/>
    <w:rsid w:val="007D5DF8"/>
    <w:rsid w:val="007F5964"/>
    <w:rsid w:val="007F7318"/>
    <w:rsid w:val="008130B3"/>
    <w:rsid w:val="00816711"/>
    <w:rsid w:val="00830D5E"/>
    <w:rsid w:val="0083178B"/>
    <w:rsid w:val="00850F91"/>
    <w:rsid w:val="00852D94"/>
    <w:rsid w:val="008711E1"/>
    <w:rsid w:val="00880E29"/>
    <w:rsid w:val="0088617C"/>
    <w:rsid w:val="008910AF"/>
    <w:rsid w:val="008A4C0E"/>
    <w:rsid w:val="008B0668"/>
    <w:rsid w:val="008B1E4F"/>
    <w:rsid w:val="008B1FA7"/>
    <w:rsid w:val="008C7DC3"/>
    <w:rsid w:val="008E0BE3"/>
    <w:rsid w:val="008E522C"/>
    <w:rsid w:val="008E5D96"/>
    <w:rsid w:val="008F4CB3"/>
    <w:rsid w:val="009115F8"/>
    <w:rsid w:val="009325F3"/>
    <w:rsid w:val="00945425"/>
    <w:rsid w:val="00946ED7"/>
    <w:rsid w:val="00952D2B"/>
    <w:rsid w:val="009821E7"/>
    <w:rsid w:val="00993A47"/>
    <w:rsid w:val="009B0B2E"/>
    <w:rsid w:val="009B4957"/>
    <w:rsid w:val="009C04BA"/>
    <w:rsid w:val="009D5E73"/>
    <w:rsid w:val="009D6183"/>
    <w:rsid w:val="00A05BF4"/>
    <w:rsid w:val="00A10601"/>
    <w:rsid w:val="00A16B66"/>
    <w:rsid w:val="00A27862"/>
    <w:rsid w:val="00A46F15"/>
    <w:rsid w:val="00A62F68"/>
    <w:rsid w:val="00A63696"/>
    <w:rsid w:val="00A67B13"/>
    <w:rsid w:val="00A71A2A"/>
    <w:rsid w:val="00A7372E"/>
    <w:rsid w:val="00AA2449"/>
    <w:rsid w:val="00AA32D6"/>
    <w:rsid w:val="00AA4776"/>
    <w:rsid w:val="00AB49A4"/>
    <w:rsid w:val="00AB4B2A"/>
    <w:rsid w:val="00AC3A61"/>
    <w:rsid w:val="00AD02CB"/>
    <w:rsid w:val="00AD58DF"/>
    <w:rsid w:val="00AE5FBC"/>
    <w:rsid w:val="00AF7C17"/>
    <w:rsid w:val="00B039C2"/>
    <w:rsid w:val="00B06A40"/>
    <w:rsid w:val="00B074B3"/>
    <w:rsid w:val="00B10E91"/>
    <w:rsid w:val="00B2408D"/>
    <w:rsid w:val="00B24FE4"/>
    <w:rsid w:val="00B31E39"/>
    <w:rsid w:val="00B346A5"/>
    <w:rsid w:val="00B4108A"/>
    <w:rsid w:val="00B422B7"/>
    <w:rsid w:val="00B44DCE"/>
    <w:rsid w:val="00B60AFC"/>
    <w:rsid w:val="00B80596"/>
    <w:rsid w:val="00B81855"/>
    <w:rsid w:val="00B82383"/>
    <w:rsid w:val="00B90C8D"/>
    <w:rsid w:val="00BC0C0A"/>
    <w:rsid w:val="00BC517D"/>
    <w:rsid w:val="00BD1E28"/>
    <w:rsid w:val="00BE0DDA"/>
    <w:rsid w:val="00BF4161"/>
    <w:rsid w:val="00C10459"/>
    <w:rsid w:val="00C15F9C"/>
    <w:rsid w:val="00C2195C"/>
    <w:rsid w:val="00C256E5"/>
    <w:rsid w:val="00C54375"/>
    <w:rsid w:val="00C624D8"/>
    <w:rsid w:val="00C64B0C"/>
    <w:rsid w:val="00C65F27"/>
    <w:rsid w:val="00C660F2"/>
    <w:rsid w:val="00C668AB"/>
    <w:rsid w:val="00C67506"/>
    <w:rsid w:val="00C80C97"/>
    <w:rsid w:val="00C80E19"/>
    <w:rsid w:val="00C94800"/>
    <w:rsid w:val="00CA146C"/>
    <w:rsid w:val="00CA5D5E"/>
    <w:rsid w:val="00CA644A"/>
    <w:rsid w:val="00CC79CD"/>
    <w:rsid w:val="00CD6187"/>
    <w:rsid w:val="00CF095B"/>
    <w:rsid w:val="00D14287"/>
    <w:rsid w:val="00D3265E"/>
    <w:rsid w:val="00D34504"/>
    <w:rsid w:val="00D41959"/>
    <w:rsid w:val="00D44011"/>
    <w:rsid w:val="00D75E9B"/>
    <w:rsid w:val="00D761AF"/>
    <w:rsid w:val="00D7792E"/>
    <w:rsid w:val="00D80245"/>
    <w:rsid w:val="00DA25E9"/>
    <w:rsid w:val="00DB0FB4"/>
    <w:rsid w:val="00DC7953"/>
    <w:rsid w:val="00DD2B60"/>
    <w:rsid w:val="00DD4872"/>
    <w:rsid w:val="00DF62FF"/>
    <w:rsid w:val="00E00CFF"/>
    <w:rsid w:val="00E02ED3"/>
    <w:rsid w:val="00E05F7A"/>
    <w:rsid w:val="00E114CB"/>
    <w:rsid w:val="00E13DDF"/>
    <w:rsid w:val="00E1740C"/>
    <w:rsid w:val="00E222DF"/>
    <w:rsid w:val="00E46EF6"/>
    <w:rsid w:val="00E515EE"/>
    <w:rsid w:val="00E9490B"/>
    <w:rsid w:val="00E95F83"/>
    <w:rsid w:val="00EA1032"/>
    <w:rsid w:val="00EA4BBC"/>
    <w:rsid w:val="00EB11F2"/>
    <w:rsid w:val="00EB5E5B"/>
    <w:rsid w:val="00EC4076"/>
    <w:rsid w:val="00ED5DDE"/>
    <w:rsid w:val="00EE44BF"/>
    <w:rsid w:val="00EF4C90"/>
    <w:rsid w:val="00EF67EA"/>
    <w:rsid w:val="00F270D2"/>
    <w:rsid w:val="00F537FA"/>
    <w:rsid w:val="00F54126"/>
    <w:rsid w:val="00F604C6"/>
    <w:rsid w:val="00F62C89"/>
    <w:rsid w:val="00F71B28"/>
    <w:rsid w:val="00F97491"/>
    <w:rsid w:val="00FA22B5"/>
    <w:rsid w:val="00FA2C85"/>
    <w:rsid w:val="00FA6625"/>
    <w:rsid w:val="00FB40B5"/>
    <w:rsid w:val="00FB591D"/>
    <w:rsid w:val="00FC3C73"/>
    <w:rsid w:val="00FC463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C89"/>
    <w:rPr>
      <w:color w:val="0000FF"/>
      <w:u w:val="single"/>
    </w:rPr>
  </w:style>
  <w:style w:type="paragraph" w:styleId="a4">
    <w:name w:val="header"/>
    <w:basedOn w:val="a"/>
    <w:link w:val="Char"/>
    <w:rsid w:val="00F62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C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45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6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B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C89"/>
    <w:rPr>
      <w:color w:val="0000FF"/>
      <w:u w:val="single"/>
    </w:rPr>
  </w:style>
  <w:style w:type="paragraph" w:styleId="a4">
    <w:name w:val="header"/>
    <w:basedOn w:val="a"/>
    <w:link w:val="Char"/>
    <w:rsid w:val="00F62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2C8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045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6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6B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1687</Characters>
  <Application>Microsoft Office Word</Application>
  <DocSecurity>0</DocSecurity>
  <Lines>14</Lines>
  <Paragraphs>3</Paragraphs>
  <ScaleCrop>false</ScaleCrop>
  <Company>Lenovo (Beijing) Limited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王志文</dc:creator>
  <cp:lastModifiedBy>zhang.qiao/张俏_粤_校园招聘</cp:lastModifiedBy>
  <cp:revision>15</cp:revision>
  <dcterms:created xsi:type="dcterms:W3CDTF">2015-03-19T03:46:00Z</dcterms:created>
  <dcterms:modified xsi:type="dcterms:W3CDTF">2015-03-26T07:40:00Z</dcterms:modified>
</cp:coreProperties>
</file>