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FE2" w:rsidRDefault="00222FE2">
      <w:pPr>
        <w:widowControl/>
        <w:shd w:val="solid" w:color="FFFFFF" w:fill="auto"/>
        <w:autoSpaceDN w:val="0"/>
        <w:spacing w:line="520" w:lineRule="exact"/>
        <w:jc w:val="center"/>
        <w:rPr>
          <w:rFonts w:ascii="黑体" w:eastAsia="黑体" w:hAnsi="黑体" w:hint="eastAsia"/>
          <w:b/>
          <w:kern w:val="0"/>
          <w:sz w:val="36"/>
          <w:shd w:val="clear" w:color="auto" w:fill="FFFFFF"/>
        </w:rPr>
      </w:pPr>
      <w:r>
        <w:rPr>
          <w:rFonts w:ascii="黑体" w:eastAsia="黑体" w:hAnsi="黑体"/>
          <w:b/>
          <w:kern w:val="0"/>
          <w:sz w:val="36"/>
          <w:shd w:val="clear" w:color="auto" w:fill="FFFFFF"/>
        </w:rPr>
        <w:t>华侨大学</w:t>
      </w:r>
      <w:r w:rsidR="00255BE5">
        <w:rPr>
          <w:rFonts w:ascii="黑体" w:eastAsia="黑体" w:hAnsi="黑体"/>
          <w:b/>
          <w:kern w:val="0"/>
          <w:sz w:val="36"/>
          <w:shd w:val="clear" w:color="auto" w:fill="FFFFFF"/>
        </w:rPr>
        <w:t>2015</w:t>
      </w:r>
      <w:r>
        <w:rPr>
          <w:rFonts w:ascii="黑体" w:eastAsia="黑体" w:hAnsi="黑体"/>
          <w:b/>
          <w:kern w:val="0"/>
          <w:sz w:val="36"/>
          <w:shd w:val="clear" w:color="auto" w:fill="FFFFFF"/>
        </w:rPr>
        <w:t>年公开招聘辅导员启事</w:t>
      </w:r>
    </w:p>
    <w:p w:rsidR="00222FE2" w:rsidRDefault="00222FE2">
      <w:pPr>
        <w:widowControl/>
        <w:shd w:val="solid" w:color="FFFFFF" w:fill="auto"/>
        <w:autoSpaceDN w:val="0"/>
        <w:spacing w:line="420" w:lineRule="exact"/>
        <w:ind w:firstLine="480"/>
        <w:jc w:val="center"/>
        <w:rPr>
          <w:rFonts w:ascii="仿宋_GB2312" w:eastAsia="仿宋_GB2312" w:hAnsi="仿宋_GB2312" w:cs="仿宋_GB2312" w:hint="eastAsia"/>
          <w:kern w:val="0"/>
          <w:sz w:val="28"/>
          <w:szCs w:val="28"/>
          <w:shd w:val="clear" w:color="auto" w:fill="FFFFFF"/>
        </w:rPr>
      </w:pPr>
      <w:r>
        <w:rPr>
          <w:rFonts w:ascii="仿宋_GB2312" w:eastAsia="仿宋_GB2312" w:hAnsi="仿宋_GB2312" w:cs="仿宋_GB2312" w:hint="eastAsia"/>
          <w:kern w:val="0"/>
          <w:sz w:val="28"/>
          <w:szCs w:val="28"/>
          <w:shd w:val="clear" w:color="auto" w:fill="FFFFFF"/>
        </w:rPr>
        <w:t>（</w:t>
      </w:r>
      <w:r w:rsidR="00255BE5">
        <w:rPr>
          <w:rFonts w:ascii="仿宋_GB2312" w:eastAsia="仿宋_GB2312" w:hAnsi="仿宋_GB2312" w:cs="仿宋_GB2312" w:hint="eastAsia"/>
          <w:kern w:val="0"/>
          <w:sz w:val="28"/>
          <w:szCs w:val="28"/>
          <w:shd w:val="clear" w:color="auto" w:fill="FFFFFF"/>
        </w:rPr>
        <w:t>2015</w:t>
      </w:r>
      <w:r>
        <w:rPr>
          <w:rFonts w:ascii="仿宋_GB2312" w:eastAsia="仿宋_GB2312" w:hAnsi="仿宋_GB2312" w:cs="仿宋_GB2312" w:hint="eastAsia"/>
          <w:kern w:val="0"/>
          <w:sz w:val="28"/>
          <w:szCs w:val="28"/>
          <w:shd w:val="clear" w:color="auto" w:fill="FFFFFF"/>
        </w:rPr>
        <w:t>年</w:t>
      </w:r>
      <w:r w:rsidR="0075446B">
        <w:rPr>
          <w:rFonts w:ascii="仿宋_GB2312" w:eastAsia="仿宋_GB2312" w:hAnsi="仿宋_GB2312" w:cs="仿宋_GB2312" w:hint="eastAsia"/>
          <w:kern w:val="0"/>
          <w:sz w:val="28"/>
          <w:szCs w:val="28"/>
          <w:shd w:val="clear" w:color="auto" w:fill="FFFFFF"/>
        </w:rPr>
        <w:t>3</w:t>
      </w:r>
      <w:r>
        <w:rPr>
          <w:rFonts w:ascii="仿宋_GB2312" w:eastAsia="仿宋_GB2312" w:hAnsi="仿宋_GB2312" w:cs="仿宋_GB2312" w:hint="eastAsia"/>
          <w:kern w:val="0"/>
          <w:sz w:val="28"/>
          <w:szCs w:val="28"/>
          <w:shd w:val="clear" w:color="auto" w:fill="FFFFFF"/>
        </w:rPr>
        <w:t>月）</w:t>
      </w:r>
    </w:p>
    <w:p w:rsidR="00222FE2" w:rsidRDefault="00222FE2">
      <w:pPr>
        <w:widowControl/>
        <w:shd w:val="solid" w:color="FFFFFF" w:fill="auto"/>
        <w:autoSpaceDN w:val="0"/>
        <w:spacing w:line="240" w:lineRule="exact"/>
        <w:jc w:val="center"/>
        <w:rPr>
          <w:rFonts w:ascii="Arial" w:hAnsi="宋体"/>
          <w:sz w:val="15"/>
          <w:shd w:val="clear" w:color="auto" w:fill="FFFFFF"/>
        </w:rPr>
      </w:pP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因工作需要，我校拟面向</w:t>
      </w:r>
      <w:r w:rsidR="00255BE5">
        <w:rPr>
          <w:rFonts w:ascii="仿宋_GB2312" w:eastAsia="仿宋_GB2312" w:hAnsi="仿宋_GB2312" w:cs="仿宋_GB2312" w:hint="eastAsia"/>
          <w:kern w:val="0"/>
          <w:sz w:val="28"/>
          <w:szCs w:val="28"/>
          <w:u w:val="single"/>
          <w:shd w:val="clear" w:color="auto" w:fill="FFFFFF"/>
        </w:rPr>
        <w:t>2015</w:t>
      </w:r>
      <w:r>
        <w:rPr>
          <w:rFonts w:ascii="仿宋_GB2312" w:eastAsia="仿宋_GB2312" w:hAnsi="仿宋_GB2312" w:cs="仿宋_GB2312" w:hint="eastAsia"/>
          <w:kern w:val="0"/>
          <w:sz w:val="28"/>
          <w:szCs w:val="28"/>
          <w:u w:val="single"/>
          <w:shd w:val="clear" w:color="auto" w:fill="FFFFFF"/>
        </w:rPr>
        <w:t>年应届毕业研究生</w:t>
      </w:r>
      <w:r>
        <w:rPr>
          <w:rFonts w:ascii="仿宋_GB2312" w:eastAsia="仿宋_GB2312" w:hAnsi="仿宋_GB2312" w:cs="仿宋_GB2312" w:hint="eastAsia"/>
          <w:kern w:val="0"/>
          <w:sz w:val="28"/>
          <w:szCs w:val="28"/>
          <w:shd w:val="clear" w:color="auto" w:fill="FFFFFF"/>
        </w:rPr>
        <w:t>招聘辅导员</w:t>
      </w:r>
      <w:r w:rsidR="00C83623">
        <w:rPr>
          <w:rFonts w:ascii="仿宋_GB2312" w:eastAsia="仿宋_GB2312" w:hAnsi="仿宋_GB2312" w:cs="仿宋_GB2312" w:hint="eastAsia"/>
          <w:kern w:val="0"/>
          <w:sz w:val="28"/>
          <w:szCs w:val="28"/>
          <w:shd w:val="clear" w:color="auto" w:fill="FFFFFF"/>
        </w:rPr>
        <w:t>9</w:t>
      </w:r>
      <w:r>
        <w:rPr>
          <w:rFonts w:ascii="仿宋_GB2312" w:eastAsia="仿宋_GB2312" w:hAnsi="仿宋_GB2312" w:cs="仿宋_GB2312" w:hint="eastAsia"/>
          <w:kern w:val="0"/>
          <w:sz w:val="28"/>
          <w:szCs w:val="28"/>
          <w:shd w:val="clear" w:color="auto" w:fill="FFFFFF"/>
        </w:rPr>
        <w:t>名。现将有关事宜公布如下：</w:t>
      </w:r>
    </w:p>
    <w:p w:rsidR="00222FE2" w:rsidRDefault="00222FE2">
      <w:pPr>
        <w:shd w:val="solid" w:color="FFFFFF" w:fill="auto"/>
        <w:autoSpaceDN w:val="0"/>
        <w:spacing w:line="420" w:lineRule="exact"/>
        <w:ind w:firstLine="472"/>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kern w:val="0"/>
          <w:sz w:val="28"/>
          <w:szCs w:val="28"/>
          <w:shd w:val="clear" w:color="auto" w:fill="FFFFFF"/>
        </w:rPr>
        <w:t>一、</w:t>
      </w:r>
      <w:r>
        <w:rPr>
          <w:rFonts w:ascii="仿宋_GB2312" w:eastAsia="仿宋_GB2312" w:hAnsi="仿宋_GB2312" w:cs="仿宋_GB2312" w:hint="eastAsia"/>
          <w:b/>
          <w:sz w:val="28"/>
          <w:szCs w:val="28"/>
          <w:shd w:val="clear" w:color="auto" w:fill="FFFFFF"/>
        </w:rPr>
        <w:t>招聘岗位</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2356"/>
        <w:gridCol w:w="971"/>
        <w:gridCol w:w="3410"/>
      </w:tblGrid>
      <w:tr w:rsidR="00FA116D" w:rsidTr="003B764B">
        <w:trPr>
          <w:trHeight w:hRule="exact" w:val="682"/>
          <w:jc w:val="center"/>
        </w:trPr>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FA116D" w:rsidP="00FA116D">
            <w:pPr>
              <w:widowControl/>
              <w:tabs>
                <w:tab w:val="left" w:pos="0"/>
              </w:tabs>
              <w:autoSpaceDN w:val="0"/>
              <w:spacing w:line="3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岗位</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Pr="00096B21" w:rsidRDefault="00FA116D">
            <w:pPr>
              <w:widowControl/>
              <w:tabs>
                <w:tab w:val="left" w:pos="0"/>
              </w:tabs>
              <w:autoSpaceDN w:val="0"/>
              <w:spacing w:line="320" w:lineRule="exact"/>
              <w:jc w:val="center"/>
              <w:rPr>
                <w:rFonts w:ascii="仿宋_GB2312" w:eastAsia="仿宋_GB2312" w:hAnsi="仿宋_GB2312" w:cs="仿宋_GB2312" w:hint="eastAsia"/>
                <w:kern w:val="0"/>
                <w:sz w:val="24"/>
                <w:szCs w:val="24"/>
              </w:rPr>
            </w:pPr>
            <w:r w:rsidRPr="00096B21">
              <w:rPr>
                <w:rFonts w:ascii="仿宋_GB2312" w:eastAsia="仿宋_GB2312" w:hAnsi="仿宋_GB2312" w:cs="仿宋_GB2312" w:hint="eastAsia"/>
                <w:kern w:val="0"/>
                <w:sz w:val="24"/>
                <w:szCs w:val="24"/>
              </w:rPr>
              <w:t>需求</w:t>
            </w:r>
          </w:p>
          <w:p w:rsidR="00FA116D" w:rsidRDefault="00FA116D">
            <w:pPr>
              <w:widowControl/>
              <w:tabs>
                <w:tab w:val="left" w:pos="0"/>
              </w:tabs>
              <w:autoSpaceDN w:val="0"/>
              <w:spacing w:line="320" w:lineRule="exact"/>
              <w:jc w:val="center"/>
              <w:rPr>
                <w:rFonts w:ascii="仿宋_GB2312" w:eastAsia="仿宋_GB2312" w:hAnsi="仿宋_GB2312" w:cs="仿宋_GB2312" w:hint="eastAsia"/>
                <w:kern w:val="0"/>
                <w:sz w:val="28"/>
                <w:szCs w:val="28"/>
              </w:rPr>
            </w:pPr>
            <w:r w:rsidRPr="00096B21">
              <w:rPr>
                <w:rFonts w:ascii="仿宋_GB2312" w:eastAsia="仿宋_GB2312" w:hAnsi="仿宋_GB2312" w:cs="仿宋_GB2312" w:hint="eastAsia"/>
                <w:kern w:val="0"/>
                <w:sz w:val="24"/>
                <w:szCs w:val="24"/>
              </w:rPr>
              <w:t>人数</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FA116D">
            <w:pPr>
              <w:widowControl/>
              <w:tabs>
                <w:tab w:val="left" w:pos="0"/>
              </w:tabs>
              <w:autoSpaceDN w:val="0"/>
              <w:spacing w:line="3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岗位要求</w:t>
            </w:r>
          </w:p>
        </w:tc>
      </w:tr>
      <w:tr w:rsidR="002829F9" w:rsidTr="003B764B">
        <w:trPr>
          <w:trHeight w:val="600"/>
          <w:jc w:val="center"/>
        </w:trPr>
        <w:tc>
          <w:tcPr>
            <w:tcW w:w="235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829F9" w:rsidRDefault="002829F9" w:rsidP="00FA116D">
            <w:pPr>
              <w:tabs>
                <w:tab w:val="left" w:pos="0"/>
              </w:tabs>
              <w:autoSpaceDN w:val="0"/>
              <w:spacing w:line="3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辅导员</w:t>
            </w:r>
          </w:p>
        </w:tc>
        <w:tc>
          <w:tcPr>
            <w:tcW w:w="97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829F9" w:rsidRPr="002829F9" w:rsidRDefault="00C83623">
            <w:pPr>
              <w:widowControl/>
              <w:tabs>
                <w:tab w:val="left" w:pos="0"/>
              </w:tabs>
              <w:autoSpaceDN w:val="0"/>
              <w:spacing w:line="3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6</w:t>
            </w:r>
          </w:p>
        </w:tc>
        <w:tc>
          <w:tcPr>
            <w:tcW w:w="3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829F9" w:rsidRPr="00FA116D" w:rsidRDefault="002829F9" w:rsidP="00E0537C">
            <w:pPr>
              <w:tabs>
                <w:tab w:val="left" w:pos="0"/>
              </w:tabs>
              <w:autoSpaceDN w:val="0"/>
              <w:spacing w:line="320" w:lineRule="exact"/>
              <w:jc w:val="center"/>
              <w:rPr>
                <w:rFonts w:ascii="仿宋_GB2312" w:eastAsia="仿宋_GB2312" w:hAnsi="仿宋_GB2312" w:cs="仿宋_GB2312" w:hint="eastAsia"/>
                <w:color w:val="FF0000"/>
                <w:kern w:val="0"/>
                <w:sz w:val="28"/>
                <w:szCs w:val="28"/>
              </w:rPr>
            </w:pPr>
            <w:r>
              <w:rPr>
                <w:rFonts w:ascii="仿宋_GB2312" w:eastAsia="仿宋_GB2312" w:hAnsi="仿宋_GB2312" w:cs="仿宋_GB2312" w:hint="eastAsia"/>
                <w:kern w:val="0"/>
                <w:sz w:val="28"/>
                <w:szCs w:val="28"/>
              </w:rPr>
              <w:t>入住男生宿舍</w:t>
            </w:r>
          </w:p>
        </w:tc>
      </w:tr>
      <w:tr w:rsidR="00FA116D" w:rsidTr="003B764B">
        <w:trPr>
          <w:trHeight w:hRule="exact" w:val="624"/>
          <w:jc w:val="center"/>
        </w:trPr>
        <w:tc>
          <w:tcPr>
            <w:tcW w:w="235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FA116D">
            <w:pPr>
              <w:widowControl/>
              <w:tabs>
                <w:tab w:val="left" w:pos="0"/>
              </w:tabs>
              <w:autoSpaceDN w:val="0"/>
              <w:spacing w:line="320" w:lineRule="exact"/>
              <w:jc w:val="center"/>
              <w:rPr>
                <w:rFonts w:ascii="仿宋_GB2312" w:eastAsia="仿宋_GB2312" w:hAnsi="仿宋_GB2312" w:cs="仿宋_GB2312" w:hint="eastAsia"/>
                <w:kern w:val="0"/>
                <w:sz w:val="28"/>
                <w:szCs w:val="28"/>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C83623">
            <w:pPr>
              <w:widowControl/>
              <w:tabs>
                <w:tab w:val="left" w:pos="0"/>
              </w:tabs>
              <w:autoSpaceDN w:val="0"/>
              <w:spacing w:line="3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FA116D">
            <w:pPr>
              <w:widowControl/>
              <w:tabs>
                <w:tab w:val="left" w:pos="0"/>
              </w:tabs>
              <w:autoSpaceDN w:val="0"/>
              <w:spacing w:line="3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入住女生宿舍</w:t>
            </w:r>
          </w:p>
        </w:tc>
      </w:tr>
    </w:tbl>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sz w:val="28"/>
          <w:szCs w:val="28"/>
          <w:shd w:val="clear" w:color="auto" w:fill="FFFFFF"/>
        </w:rPr>
        <w:t>二、岗位要求</w:t>
      </w:r>
    </w:p>
    <w:p w:rsidR="001747FE" w:rsidRDefault="00222FE2" w:rsidP="001747FE">
      <w:pPr>
        <w:widowControl/>
        <w:shd w:val="solid" w:color="FFFFFF" w:fill="auto"/>
        <w:autoSpaceDN w:val="0"/>
        <w:spacing w:line="420" w:lineRule="exact"/>
        <w:ind w:firstLineChars="200" w:firstLine="560"/>
        <w:jc w:val="left"/>
        <w:rPr>
          <w:rFonts w:ascii="仿宋_GB2312" w:eastAsia="仿宋_GB2312" w:hAnsi="仿宋_GB2312" w:cs="仿宋_GB2312" w:hint="eastAsia"/>
          <w:kern w:val="0"/>
          <w:sz w:val="28"/>
          <w:szCs w:val="28"/>
          <w:shd w:val="clear" w:color="auto" w:fill="FFFFFF"/>
        </w:rPr>
      </w:pPr>
      <w:r>
        <w:rPr>
          <w:rFonts w:ascii="仿宋_GB2312" w:eastAsia="仿宋_GB2312" w:hAnsi="仿宋_GB2312" w:cs="仿宋_GB2312" w:hint="eastAsia"/>
          <w:kern w:val="0"/>
          <w:sz w:val="28"/>
          <w:szCs w:val="28"/>
          <w:shd w:val="clear" w:color="auto" w:fill="FFFFFF"/>
        </w:rPr>
        <w:t>1</w:t>
      </w:r>
      <w:r w:rsidR="001747FE">
        <w:rPr>
          <w:rFonts w:ascii="仿宋_GB2312" w:eastAsia="仿宋_GB2312" w:hAnsi="仿宋_GB2312" w:cs="仿宋_GB2312" w:hint="eastAsia"/>
          <w:kern w:val="0"/>
          <w:sz w:val="28"/>
          <w:szCs w:val="28"/>
          <w:shd w:val="clear" w:color="auto" w:fill="FFFFFF"/>
        </w:rPr>
        <w:t>.</w:t>
      </w:r>
      <w:r w:rsidR="00BC1BFA" w:rsidRPr="008619C8">
        <w:rPr>
          <w:rFonts w:ascii="仿宋_GB2312" w:eastAsia="仿宋_GB2312" w:hAnsi="仿宋_GB2312" w:cs="仿宋_GB2312" w:hint="eastAsia"/>
          <w:kern w:val="0"/>
          <w:sz w:val="28"/>
          <w:szCs w:val="28"/>
          <w:shd w:val="clear" w:color="auto" w:fill="FFFFFF"/>
        </w:rPr>
        <w:t>国</w:t>
      </w:r>
      <w:r w:rsidR="008619C8" w:rsidRPr="008619C8">
        <w:rPr>
          <w:rFonts w:ascii="仿宋_GB2312" w:eastAsia="仿宋_GB2312" w:hAnsi="仿宋_GB2312" w:cs="仿宋_GB2312" w:hint="eastAsia"/>
          <w:kern w:val="0"/>
          <w:sz w:val="28"/>
          <w:szCs w:val="28"/>
          <w:shd w:val="clear" w:color="auto" w:fill="FFFFFF"/>
        </w:rPr>
        <w:t>内外知名高校</w:t>
      </w:r>
      <w:r w:rsidR="00FF3ADE" w:rsidRPr="00FF3ADE">
        <w:rPr>
          <w:rFonts w:ascii="仿宋_GB2312" w:eastAsia="仿宋_GB2312" w:hAnsi="仿宋_GB2312" w:cs="仿宋_GB2312" w:hint="eastAsia"/>
          <w:kern w:val="0"/>
          <w:sz w:val="28"/>
          <w:szCs w:val="28"/>
          <w:shd w:val="clear" w:color="auto" w:fill="FFFFFF"/>
        </w:rPr>
        <w:t>全日制</w:t>
      </w:r>
      <w:r w:rsidR="008619C8" w:rsidRPr="008619C8">
        <w:rPr>
          <w:rFonts w:ascii="仿宋_GB2312" w:eastAsia="仿宋_GB2312" w:hAnsi="仿宋_GB2312" w:cs="仿宋_GB2312" w:hint="eastAsia"/>
          <w:kern w:val="0"/>
          <w:sz w:val="28"/>
          <w:szCs w:val="28"/>
          <w:shd w:val="clear" w:color="auto" w:fill="FFFFFF"/>
        </w:rPr>
        <w:t>应届研究生毕业，且取得硕士及以上学位；其中第一学历为国内知名高校全日制本科毕业并取得学士学位</w:t>
      </w:r>
      <w:r w:rsidR="001747FE" w:rsidRPr="001747FE">
        <w:rPr>
          <w:rFonts w:ascii="仿宋_GB2312" w:eastAsia="仿宋_GB2312" w:hAnsi="仿宋_GB2312" w:cs="仿宋_GB2312" w:hint="eastAsia"/>
          <w:kern w:val="0"/>
          <w:sz w:val="28"/>
          <w:szCs w:val="28"/>
          <w:shd w:val="clear" w:color="auto" w:fill="FFFFFF"/>
        </w:rPr>
        <w:t>（不含专升本、独立学院、自学考试、成人教育、网络教育、夜大、电大等）。本科所学专业为华侨大学所设专业或思政教育、教育学、心理学等专业。</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kern w:val="0"/>
          <w:sz w:val="28"/>
          <w:szCs w:val="28"/>
          <w:shd w:val="clear" w:color="auto" w:fill="FFFFFF"/>
        </w:rPr>
      </w:pPr>
      <w:r>
        <w:rPr>
          <w:rFonts w:ascii="仿宋_GB2312" w:eastAsia="仿宋_GB2312" w:hAnsi="仿宋_GB2312" w:cs="仿宋_GB2312" w:hint="eastAsia"/>
          <w:kern w:val="0"/>
          <w:sz w:val="28"/>
          <w:szCs w:val="28"/>
          <w:shd w:val="clear" w:color="auto" w:fill="FFFFFF"/>
        </w:rPr>
        <w:t xml:space="preserve">2.中共党员（含预备党员），具有较高的思想政治素质和较强的组织管理能力，本科阶段担任过班长、团支书或院学生会部长等主要学生干部至少一年。 </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3</w:t>
      </w:r>
      <w:r w:rsidR="00520303">
        <w:rPr>
          <w:rFonts w:ascii="仿宋_GB2312" w:eastAsia="仿宋_GB2312" w:hAnsi="仿宋_GB2312" w:cs="仿宋_GB2312" w:hint="eastAsia"/>
          <w:kern w:val="0"/>
          <w:sz w:val="28"/>
          <w:szCs w:val="28"/>
          <w:shd w:val="clear" w:color="auto" w:fill="FFFFFF"/>
        </w:rPr>
        <w:t>.</w:t>
      </w:r>
      <w:r>
        <w:rPr>
          <w:rFonts w:ascii="仿宋_GB2312" w:eastAsia="仿宋_GB2312" w:hAnsi="仿宋_GB2312" w:cs="仿宋_GB2312" w:hint="eastAsia"/>
          <w:kern w:val="0"/>
          <w:sz w:val="28"/>
          <w:szCs w:val="28"/>
          <w:u w:val="single"/>
          <w:shd w:val="clear" w:color="auto" w:fill="FFFFFF"/>
        </w:rPr>
        <w:t>年龄在28周岁以下（198</w:t>
      </w:r>
      <w:r w:rsidR="00255BE5">
        <w:rPr>
          <w:rFonts w:ascii="仿宋_GB2312" w:eastAsia="仿宋_GB2312" w:hAnsi="仿宋_GB2312" w:cs="仿宋_GB2312" w:hint="eastAsia"/>
          <w:kern w:val="0"/>
          <w:sz w:val="28"/>
          <w:szCs w:val="28"/>
          <w:u w:val="single"/>
          <w:shd w:val="clear" w:color="auto" w:fill="FFFFFF"/>
        </w:rPr>
        <w:t>7</w:t>
      </w:r>
      <w:r>
        <w:rPr>
          <w:rFonts w:ascii="仿宋_GB2312" w:eastAsia="仿宋_GB2312" w:hAnsi="仿宋_GB2312" w:cs="仿宋_GB2312" w:hint="eastAsia"/>
          <w:kern w:val="0"/>
          <w:sz w:val="28"/>
          <w:szCs w:val="28"/>
          <w:u w:val="single"/>
          <w:shd w:val="clear" w:color="auto" w:fill="FFFFFF"/>
        </w:rPr>
        <w:t>年1月1日以后出生</w:t>
      </w:r>
      <w:r>
        <w:rPr>
          <w:rFonts w:ascii="仿宋_GB2312" w:eastAsia="仿宋_GB2312" w:hAnsi="仿宋_GB2312" w:cs="仿宋_GB2312" w:hint="eastAsia"/>
          <w:kern w:val="0"/>
          <w:sz w:val="28"/>
          <w:szCs w:val="28"/>
          <w:shd w:val="clear" w:color="auto" w:fill="FFFFFF"/>
        </w:rPr>
        <w:t xml:space="preserve">）。 </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4.辅导员具体岗位及工作地点，聘用后由学校统一调配。</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kern w:val="0"/>
          <w:sz w:val="28"/>
          <w:szCs w:val="28"/>
          <w:shd w:val="clear" w:color="auto" w:fill="FFFFFF"/>
        </w:rPr>
        <w:t>三、报名办法</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应聘者登录华侨大学主页点击“人才招聘”或直接输入</w:t>
      </w:r>
      <w:r>
        <w:rPr>
          <w:rFonts w:ascii="宋体" w:hAnsi="宋体" w:cs="仿宋_GB2312" w:hint="eastAsia"/>
          <w:kern w:val="0"/>
          <w:sz w:val="24"/>
          <w:szCs w:val="24"/>
          <w:shd w:val="clear" w:color="auto" w:fill="FFFFFF"/>
        </w:rPr>
        <w:t>（http://</w:t>
      </w:r>
      <w:hyperlink r:id="rId6" w:history="1">
        <w:r>
          <w:rPr>
            <w:rFonts w:ascii="宋体" w:hAnsi="宋体" w:cs="仿宋_GB2312" w:hint="eastAsia"/>
            <w:color w:val="000000"/>
            <w:kern w:val="0"/>
            <w:sz w:val="24"/>
            <w:szCs w:val="24"/>
            <w:shd w:val="clear" w:color="auto" w:fill="FFFFFF"/>
          </w:rPr>
          <w:t>rczp.hqu.edu.cn/zpstar</w:t>
        </w:r>
      </w:hyperlink>
      <w:r>
        <w:rPr>
          <w:rFonts w:ascii="宋体" w:hAnsi="宋体" w:cs="仿宋_GB2312" w:hint="eastAsia"/>
          <w:sz w:val="24"/>
          <w:szCs w:val="24"/>
          <w:shd w:val="clear" w:color="auto" w:fill="FFFFFF"/>
        </w:rPr>
        <w:t xml:space="preserve"> </w:t>
      </w:r>
      <w:r>
        <w:rPr>
          <w:rFonts w:ascii="宋体" w:hAnsi="宋体" w:cs="仿宋_GB2312" w:hint="eastAsia"/>
          <w:kern w:val="0"/>
          <w:sz w:val="24"/>
          <w:szCs w:val="24"/>
          <w:shd w:val="clear" w:color="auto" w:fill="FFFFFF"/>
        </w:rPr>
        <w:t>或http://</w:t>
      </w:r>
      <w:hyperlink r:id="rId7" w:history="1">
        <w:r>
          <w:rPr>
            <w:rFonts w:ascii="宋体" w:hAnsi="宋体" w:cs="仿宋_GB2312" w:hint="eastAsia"/>
            <w:color w:val="000000"/>
            <w:kern w:val="0"/>
            <w:sz w:val="24"/>
            <w:szCs w:val="24"/>
            <w:shd w:val="clear" w:color="auto" w:fill="FFFFFF"/>
          </w:rPr>
          <w:t>rczp2.hqu.edu.cn/zpstar</w:t>
        </w:r>
      </w:hyperlink>
      <w:r>
        <w:rPr>
          <w:rFonts w:ascii="宋体" w:hAnsi="宋体" w:cs="仿宋_GB2312" w:hint="eastAsia"/>
          <w:kern w:val="0"/>
          <w:sz w:val="24"/>
          <w:szCs w:val="24"/>
          <w:shd w:val="clear" w:color="auto" w:fill="FFFFFF"/>
        </w:rPr>
        <w:t>）</w:t>
      </w:r>
      <w:r>
        <w:rPr>
          <w:rFonts w:ascii="仿宋_GB2312" w:eastAsia="仿宋_GB2312" w:hAnsi="仿宋_GB2312" w:cs="仿宋_GB2312" w:hint="eastAsia"/>
          <w:kern w:val="0"/>
          <w:sz w:val="28"/>
          <w:szCs w:val="28"/>
          <w:shd w:val="clear" w:color="auto" w:fill="FFFFFF"/>
        </w:rPr>
        <w:t>，注册后如实填写各项信息，同时按要求提供本人近期正面彩色免冠证件照电子版，并将如下资料电子版分类上传（限jpg、rar或zip格式，材料不齐，视报名无效）：身份证、就业推荐表、</w:t>
      </w:r>
      <w:r w:rsidR="000E4D54">
        <w:rPr>
          <w:rFonts w:ascii="仿宋_GB2312" w:eastAsia="仿宋_GB2312" w:hAnsi="仿宋_GB2312" w:cs="仿宋_GB2312" w:hint="eastAsia"/>
          <w:kern w:val="0"/>
          <w:sz w:val="28"/>
          <w:szCs w:val="28"/>
          <w:shd w:val="clear" w:color="auto" w:fill="FFFFFF"/>
        </w:rPr>
        <w:t>本硕阶段</w:t>
      </w:r>
      <w:r>
        <w:rPr>
          <w:rFonts w:ascii="仿宋_GB2312" w:eastAsia="仿宋_GB2312" w:hAnsi="仿宋_GB2312" w:cs="仿宋_GB2312" w:hint="eastAsia"/>
          <w:kern w:val="0"/>
          <w:sz w:val="28"/>
          <w:szCs w:val="28"/>
          <w:shd w:val="clear" w:color="auto" w:fill="FFFFFF"/>
        </w:rPr>
        <w:t>成绩单、本科毕业证和学位证、党员身份证明表和本科阶段担任主要学生干部及所担任最高学生干部的任职证明（格式见附件）、获奖证明和其他能反映个人综合素质的材料。应聘者须按《</w:t>
      </w:r>
      <w:r>
        <w:rPr>
          <w:rFonts w:ascii="仿宋_GB2312" w:eastAsia="仿宋_GB2312" w:hAnsi="仿宋_GB2312" w:cs="仿宋_GB2312" w:hint="eastAsia"/>
          <w:color w:val="000000"/>
          <w:kern w:val="0"/>
          <w:sz w:val="28"/>
          <w:szCs w:val="28"/>
          <w:shd w:val="clear" w:color="auto" w:fill="FFFFFF"/>
        </w:rPr>
        <w:t>华侨大学辅导员招聘评分办法（201</w:t>
      </w:r>
      <w:r w:rsidR="001747FE">
        <w:rPr>
          <w:rFonts w:ascii="仿宋_GB2312" w:eastAsia="仿宋_GB2312" w:hAnsi="仿宋_GB2312" w:cs="仿宋_GB2312" w:hint="eastAsia"/>
          <w:color w:val="000000"/>
          <w:kern w:val="0"/>
          <w:sz w:val="28"/>
          <w:szCs w:val="28"/>
          <w:shd w:val="clear" w:color="auto" w:fill="FFFFFF"/>
        </w:rPr>
        <w:t>5</w:t>
      </w:r>
      <w:r>
        <w:rPr>
          <w:rFonts w:ascii="仿宋_GB2312" w:eastAsia="仿宋_GB2312" w:hAnsi="仿宋_GB2312" w:cs="仿宋_GB2312" w:hint="eastAsia"/>
          <w:color w:val="000000"/>
          <w:kern w:val="0"/>
          <w:sz w:val="28"/>
          <w:szCs w:val="28"/>
          <w:shd w:val="clear" w:color="auto" w:fill="FFFFFF"/>
        </w:rPr>
        <w:t>年</w:t>
      </w:r>
      <w:r w:rsidR="001747FE">
        <w:rPr>
          <w:rFonts w:ascii="仿宋_GB2312" w:eastAsia="仿宋_GB2312" w:hAnsi="仿宋_GB2312" w:cs="仿宋_GB2312" w:hint="eastAsia"/>
          <w:color w:val="000000"/>
          <w:kern w:val="0"/>
          <w:sz w:val="28"/>
          <w:szCs w:val="28"/>
          <w:shd w:val="clear" w:color="auto" w:fill="FFFFFF"/>
        </w:rPr>
        <w:t>3</w:t>
      </w:r>
      <w:r>
        <w:rPr>
          <w:rFonts w:ascii="仿宋_GB2312" w:eastAsia="仿宋_GB2312" w:hAnsi="仿宋_GB2312" w:cs="仿宋_GB2312" w:hint="eastAsia"/>
          <w:color w:val="000000"/>
          <w:kern w:val="0"/>
          <w:sz w:val="28"/>
          <w:szCs w:val="28"/>
          <w:shd w:val="clear" w:color="auto" w:fill="FFFFFF"/>
        </w:rPr>
        <w:t>月）</w:t>
      </w:r>
      <w:r>
        <w:rPr>
          <w:rFonts w:ascii="仿宋_GB2312" w:eastAsia="仿宋_GB2312" w:hAnsi="仿宋_GB2312" w:cs="仿宋_GB2312" w:hint="eastAsia"/>
          <w:kern w:val="0"/>
          <w:sz w:val="28"/>
          <w:szCs w:val="28"/>
          <w:shd w:val="clear" w:color="auto" w:fill="FFFFFF"/>
        </w:rPr>
        <w:t>》)（可在招聘系统或人事处网页查询）在系统中自行评分。</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本次招聘一律通过网上招聘系统操作，不接受纸质报名或邮件报名。应聘者网上报名后，可登录华侨大学网上招聘系统查询资格初审结果，若被退回，请马上查询退回原因。材料不齐的应聘者应在报名截止日前及时补充材料后再次提交，以免影响报名。</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kern w:val="0"/>
          <w:sz w:val="28"/>
          <w:szCs w:val="28"/>
          <w:shd w:val="clear" w:color="auto" w:fill="FFFFFF"/>
        </w:rPr>
        <w:lastRenderedPageBreak/>
        <w:t>四、报名时间</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u w:val="single"/>
          <w:shd w:val="clear" w:color="auto" w:fill="FFFFFF"/>
        </w:rPr>
        <w:t>启事发布之日起至</w:t>
      </w:r>
      <w:r w:rsidR="00255BE5">
        <w:rPr>
          <w:rFonts w:ascii="仿宋_GB2312" w:eastAsia="仿宋_GB2312" w:hAnsi="仿宋_GB2312" w:cs="仿宋_GB2312" w:hint="eastAsia"/>
          <w:kern w:val="0"/>
          <w:sz w:val="28"/>
          <w:szCs w:val="28"/>
          <w:u w:val="single"/>
          <w:shd w:val="clear" w:color="auto" w:fill="FFFFFF"/>
        </w:rPr>
        <w:t>2015</w:t>
      </w:r>
      <w:r>
        <w:rPr>
          <w:rFonts w:ascii="仿宋_GB2312" w:eastAsia="仿宋_GB2312" w:hAnsi="仿宋_GB2312" w:cs="仿宋_GB2312" w:hint="eastAsia"/>
          <w:kern w:val="0"/>
          <w:sz w:val="28"/>
          <w:szCs w:val="28"/>
          <w:u w:val="single"/>
          <w:shd w:val="clear" w:color="auto" w:fill="FFFFFF"/>
        </w:rPr>
        <w:t>年</w:t>
      </w:r>
      <w:r w:rsidR="003B764B">
        <w:rPr>
          <w:rFonts w:ascii="仿宋_GB2312" w:eastAsia="仿宋_GB2312" w:hAnsi="仿宋_GB2312" w:cs="仿宋_GB2312" w:hint="eastAsia"/>
          <w:kern w:val="0"/>
          <w:sz w:val="28"/>
          <w:szCs w:val="28"/>
          <w:u w:val="single"/>
          <w:shd w:val="clear" w:color="auto" w:fill="FFFFFF"/>
        </w:rPr>
        <w:t>4</w:t>
      </w:r>
      <w:r>
        <w:rPr>
          <w:rFonts w:ascii="仿宋_GB2312" w:eastAsia="仿宋_GB2312" w:hAnsi="仿宋_GB2312" w:cs="仿宋_GB2312" w:hint="eastAsia"/>
          <w:kern w:val="0"/>
          <w:sz w:val="28"/>
          <w:szCs w:val="28"/>
          <w:u w:val="single"/>
          <w:shd w:val="clear" w:color="auto" w:fill="FFFFFF"/>
        </w:rPr>
        <w:t>月</w:t>
      </w:r>
      <w:r w:rsidR="003B764B">
        <w:rPr>
          <w:rFonts w:ascii="仿宋_GB2312" w:eastAsia="仿宋_GB2312" w:hAnsi="仿宋_GB2312" w:cs="仿宋_GB2312" w:hint="eastAsia"/>
          <w:kern w:val="0"/>
          <w:sz w:val="28"/>
          <w:szCs w:val="28"/>
          <w:u w:val="single"/>
          <w:shd w:val="clear" w:color="auto" w:fill="FFFFFF"/>
        </w:rPr>
        <w:t>1</w:t>
      </w:r>
      <w:r w:rsidR="00BC1BFA">
        <w:rPr>
          <w:rFonts w:ascii="仿宋_GB2312" w:eastAsia="仿宋_GB2312" w:hAnsi="仿宋_GB2312" w:cs="仿宋_GB2312" w:hint="eastAsia"/>
          <w:kern w:val="0"/>
          <w:sz w:val="28"/>
          <w:szCs w:val="28"/>
          <w:u w:val="single"/>
          <w:shd w:val="clear" w:color="auto" w:fill="FFFFFF"/>
        </w:rPr>
        <w:t>4</w:t>
      </w:r>
      <w:r>
        <w:rPr>
          <w:rFonts w:ascii="仿宋_GB2312" w:eastAsia="仿宋_GB2312" w:hAnsi="仿宋_GB2312" w:cs="仿宋_GB2312" w:hint="eastAsia"/>
          <w:kern w:val="0"/>
          <w:sz w:val="28"/>
          <w:szCs w:val="28"/>
          <w:u w:val="single"/>
          <w:shd w:val="clear" w:color="auto" w:fill="FFFFFF"/>
        </w:rPr>
        <w:t>日1</w:t>
      </w:r>
      <w:r w:rsidR="00BC1BFA">
        <w:rPr>
          <w:rFonts w:ascii="仿宋_GB2312" w:eastAsia="仿宋_GB2312" w:hAnsi="仿宋_GB2312" w:cs="仿宋_GB2312" w:hint="eastAsia"/>
          <w:kern w:val="0"/>
          <w:sz w:val="28"/>
          <w:szCs w:val="28"/>
          <w:u w:val="single"/>
          <w:shd w:val="clear" w:color="auto" w:fill="FFFFFF"/>
        </w:rPr>
        <w:t>7</w:t>
      </w:r>
      <w:r>
        <w:rPr>
          <w:rFonts w:ascii="仿宋_GB2312" w:eastAsia="仿宋_GB2312" w:hAnsi="仿宋_GB2312" w:cs="仿宋_GB2312" w:hint="eastAsia"/>
          <w:kern w:val="0"/>
          <w:sz w:val="28"/>
          <w:szCs w:val="28"/>
          <w:u w:val="single"/>
          <w:shd w:val="clear" w:color="auto" w:fill="FFFFFF"/>
        </w:rPr>
        <w:t>:00</w:t>
      </w:r>
      <w:r>
        <w:rPr>
          <w:rFonts w:ascii="仿宋_GB2312" w:eastAsia="仿宋_GB2312" w:hAnsi="仿宋_GB2312" w:cs="仿宋_GB2312" w:hint="eastAsia"/>
          <w:kern w:val="0"/>
          <w:sz w:val="28"/>
          <w:szCs w:val="28"/>
          <w:shd w:val="clear" w:color="auto" w:fill="FFFFFF"/>
        </w:rPr>
        <w:t>。</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kern w:val="0"/>
          <w:sz w:val="28"/>
          <w:szCs w:val="28"/>
          <w:shd w:val="clear" w:color="auto" w:fill="FFFFFF"/>
        </w:rPr>
        <w:t>五、报名咨询电话</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无法登陆或注册等系统问题咨询电话：0595-22692338。</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岗位问题咨询电话：0592-61610</w:t>
      </w:r>
      <w:r w:rsidR="00255BE5">
        <w:rPr>
          <w:rFonts w:ascii="仿宋_GB2312" w:eastAsia="仿宋_GB2312" w:hAnsi="仿宋_GB2312" w:cs="仿宋_GB2312" w:hint="eastAsia"/>
          <w:kern w:val="0"/>
          <w:sz w:val="28"/>
          <w:szCs w:val="28"/>
          <w:shd w:val="clear" w:color="auto" w:fill="FFFFFF"/>
        </w:rPr>
        <w:t>58</w:t>
      </w:r>
      <w:r w:rsidR="009568CD">
        <w:rPr>
          <w:rFonts w:ascii="仿宋_GB2312" w:eastAsia="仿宋_GB2312" w:hAnsi="仿宋_GB2312" w:cs="仿宋_GB2312" w:hint="eastAsia"/>
          <w:kern w:val="0"/>
          <w:sz w:val="28"/>
          <w:szCs w:val="28"/>
          <w:shd w:val="clear" w:color="auto" w:fill="FFFFFF"/>
        </w:rPr>
        <w:t>,0595-22693889</w:t>
      </w:r>
      <w:r>
        <w:rPr>
          <w:rFonts w:ascii="仿宋_GB2312" w:eastAsia="仿宋_GB2312" w:hAnsi="仿宋_GB2312" w:cs="仿宋_GB2312" w:hint="eastAsia"/>
          <w:kern w:val="0"/>
          <w:sz w:val="28"/>
          <w:szCs w:val="28"/>
          <w:shd w:val="clear" w:color="auto" w:fill="FFFFFF"/>
        </w:rPr>
        <w:t>。</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kern w:val="0"/>
          <w:sz w:val="28"/>
          <w:szCs w:val="28"/>
          <w:shd w:val="clear" w:color="auto" w:fill="FFFFFF"/>
        </w:rPr>
        <w:t>六、考核办法</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1．获国家级“三好学生”、“优秀大学生”、“优秀学生干部”等荣誉称号和省级十佳大学生、</w:t>
      </w:r>
      <w:r>
        <w:rPr>
          <w:rFonts w:ascii="仿宋_GB2312" w:eastAsia="仿宋_GB2312" w:hAnsi="仿宋_GB2312" w:cs="仿宋_GB2312" w:hint="eastAsia"/>
          <w:sz w:val="28"/>
          <w:szCs w:val="28"/>
          <w:shd w:val="clear" w:color="auto" w:fill="FFFFFF"/>
        </w:rPr>
        <w:t>华侨大学十佳优秀学生标兵、华侨大学行政保研学生、应届全日制双证博士研究生，且</w:t>
      </w:r>
      <w:r>
        <w:rPr>
          <w:rFonts w:ascii="仿宋_GB2312" w:eastAsia="仿宋_GB2312" w:hAnsi="仿宋_GB2312" w:cs="仿宋_GB2312" w:hint="eastAsia"/>
          <w:kern w:val="0"/>
          <w:sz w:val="28"/>
          <w:szCs w:val="28"/>
          <w:shd w:val="clear" w:color="auto" w:fill="FFFFFF"/>
        </w:rPr>
        <w:t>符合招聘要求者可直接进入面试；其他应聘者依据《</w:t>
      </w:r>
      <w:r>
        <w:rPr>
          <w:rFonts w:ascii="仿宋_GB2312" w:eastAsia="仿宋_GB2312" w:hAnsi="仿宋_GB2312" w:cs="仿宋_GB2312" w:hint="eastAsia"/>
          <w:color w:val="000000"/>
          <w:kern w:val="0"/>
          <w:sz w:val="28"/>
          <w:szCs w:val="28"/>
          <w:u w:val="single"/>
          <w:shd w:val="clear" w:color="auto" w:fill="FFFFFF"/>
        </w:rPr>
        <w:t>华侨大学辅导员招聘评分办法（201</w:t>
      </w:r>
      <w:r w:rsidR="003B764B">
        <w:rPr>
          <w:rFonts w:ascii="仿宋_GB2312" w:eastAsia="仿宋_GB2312" w:hAnsi="仿宋_GB2312" w:cs="仿宋_GB2312" w:hint="eastAsia"/>
          <w:color w:val="000000"/>
          <w:kern w:val="0"/>
          <w:sz w:val="28"/>
          <w:szCs w:val="28"/>
          <w:u w:val="single"/>
          <w:shd w:val="clear" w:color="auto" w:fill="FFFFFF"/>
        </w:rPr>
        <w:t>5</w:t>
      </w:r>
      <w:r>
        <w:rPr>
          <w:rFonts w:ascii="仿宋_GB2312" w:eastAsia="仿宋_GB2312" w:hAnsi="仿宋_GB2312" w:cs="仿宋_GB2312" w:hint="eastAsia"/>
          <w:color w:val="000000"/>
          <w:kern w:val="0"/>
          <w:sz w:val="28"/>
          <w:szCs w:val="28"/>
          <w:u w:val="single"/>
          <w:shd w:val="clear" w:color="auto" w:fill="FFFFFF"/>
        </w:rPr>
        <w:t>年</w:t>
      </w:r>
      <w:r w:rsidR="003B764B">
        <w:rPr>
          <w:rFonts w:ascii="仿宋_GB2312" w:eastAsia="仿宋_GB2312" w:hAnsi="仿宋_GB2312" w:cs="仿宋_GB2312" w:hint="eastAsia"/>
          <w:color w:val="000000"/>
          <w:kern w:val="0"/>
          <w:sz w:val="28"/>
          <w:szCs w:val="28"/>
          <w:u w:val="single"/>
          <w:shd w:val="clear" w:color="auto" w:fill="FFFFFF"/>
        </w:rPr>
        <w:t>3</w:t>
      </w:r>
      <w:r>
        <w:rPr>
          <w:rFonts w:ascii="仿宋_GB2312" w:eastAsia="仿宋_GB2312" w:hAnsi="仿宋_GB2312" w:cs="仿宋_GB2312" w:hint="eastAsia"/>
          <w:color w:val="000000"/>
          <w:kern w:val="0"/>
          <w:sz w:val="28"/>
          <w:szCs w:val="28"/>
          <w:u w:val="single"/>
          <w:shd w:val="clear" w:color="auto" w:fill="FFFFFF"/>
        </w:rPr>
        <w:t>月）</w:t>
      </w:r>
      <w:r>
        <w:rPr>
          <w:rFonts w:ascii="仿宋_GB2312" w:eastAsia="仿宋_GB2312" w:hAnsi="仿宋_GB2312" w:cs="仿宋_GB2312" w:hint="eastAsia"/>
          <w:kern w:val="0"/>
          <w:sz w:val="28"/>
          <w:szCs w:val="28"/>
          <w:shd w:val="clear" w:color="auto" w:fill="FFFFFF"/>
        </w:rPr>
        <w:t>》进行</w:t>
      </w:r>
      <w:r w:rsidR="00735446">
        <w:rPr>
          <w:rFonts w:ascii="仿宋_GB2312" w:eastAsia="仿宋_GB2312" w:hAnsi="仿宋_GB2312" w:cs="仿宋_GB2312" w:hint="eastAsia"/>
          <w:kern w:val="0"/>
          <w:sz w:val="28"/>
          <w:szCs w:val="28"/>
          <w:shd w:val="clear" w:color="auto" w:fill="FFFFFF"/>
        </w:rPr>
        <w:t>评分</w:t>
      </w:r>
      <w:r>
        <w:rPr>
          <w:rFonts w:ascii="仿宋_GB2312" w:eastAsia="仿宋_GB2312" w:hAnsi="仿宋_GB2312" w:cs="仿宋_GB2312" w:hint="eastAsia"/>
          <w:kern w:val="0"/>
          <w:sz w:val="28"/>
          <w:szCs w:val="28"/>
          <w:shd w:val="clear" w:color="auto" w:fill="FFFFFF"/>
        </w:rPr>
        <w:t>，</w:t>
      </w:r>
      <w:r w:rsidR="00735446">
        <w:rPr>
          <w:rFonts w:ascii="仿宋_GB2312" w:eastAsia="仿宋_GB2312" w:hAnsi="仿宋_GB2312" w:cs="仿宋_GB2312" w:hint="eastAsia"/>
          <w:kern w:val="0"/>
          <w:sz w:val="28"/>
          <w:szCs w:val="28"/>
          <w:shd w:val="clear" w:color="auto" w:fill="FFFFFF"/>
        </w:rPr>
        <w:t>根据所需岗位数，</w:t>
      </w:r>
      <w:r>
        <w:rPr>
          <w:rFonts w:ascii="仿宋_GB2312" w:eastAsia="仿宋_GB2312" w:hAnsi="仿宋_GB2312" w:cs="仿宋_GB2312" w:hint="eastAsia"/>
          <w:kern w:val="0"/>
          <w:sz w:val="28"/>
          <w:szCs w:val="28"/>
          <w:shd w:val="clear" w:color="auto" w:fill="FFFFFF"/>
        </w:rPr>
        <w:t>按分值高低排序1：6进入面试</w:t>
      </w:r>
      <w:r w:rsidR="00735446">
        <w:rPr>
          <w:rFonts w:ascii="仿宋_GB2312" w:eastAsia="仿宋_GB2312" w:hAnsi="仿宋_GB2312" w:cs="仿宋_GB2312" w:hint="eastAsia"/>
          <w:kern w:val="0"/>
          <w:sz w:val="28"/>
          <w:szCs w:val="28"/>
          <w:shd w:val="clear" w:color="auto" w:fill="FFFFFF"/>
        </w:rPr>
        <w:t>，</w:t>
      </w:r>
      <w:r>
        <w:rPr>
          <w:rFonts w:ascii="仿宋_GB2312" w:eastAsia="仿宋_GB2312" w:hAnsi="仿宋_GB2312" w:cs="仿宋_GB2312" w:hint="eastAsia"/>
          <w:kern w:val="0"/>
          <w:sz w:val="28"/>
          <w:szCs w:val="28"/>
          <w:shd w:val="clear" w:color="auto" w:fill="FFFFFF"/>
        </w:rPr>
        <w:t>并予以公示</w:t>
      </w:r>
      <w:r w:rsidR="00735446">
        <w:rPr>
          <w:rFonts w:ascii="仿宋_GB2312" w:eastAsia="仿宋_GB2312" w:hAnsi="仿宋_GB2312" w:cs="仿宋_GB2312" w:hint="eastAsia"/>
          <w:kern w:val="0"/>
          <w:sz w:val="28"/>
          <w:szCs w:val="28"/>
          <w:shd w:val="clear" w:color="auto" w:fill="FFFFFF"/>
        </w:rPr>
        <w:t>。评分低于60分者不能</w:t>
      </w:r>
      <w:r>
        <w:rPr>
          <w:rFonts w:ascii="仿宋_GB2312" w:eastAsia="仿宋_GB2312" w:hAnsi="仿宋_GB2312" w:cs="仿宋_GB2312" w:hint="eastAsia"/>
          <w:kern w:val="0"/>
          <w:sz w:val="28"/>
          <w:szCs w:val="28"/>
          <w:shd w:val="clear" w:color="auto" w:fill="FFFFFF"/>
        </w:rPr>
        <w:t>进入面试。面试名单及面试时间、地点将另行通知。</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2．根据应聘者面试成绩，按招聘岗位数1：3确定笔试对象，笔试内容包括综合素质和写作能力等方面，笔试名单、时间、地点另行通知。</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3．依据面试成绩（占80%）、笔试成绩（占20%）确定应聘者总成绩，按照招聘岗位1：2进行考核、体检、心理测试，合格者按总成绩排序确定初步人选，公示无异议后报学校审批。如无合适人选，招聘岗位可暂时空缺。经学校同意接收的毕业生在规定时间内与人事处签订就业协议。</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kern w:val="0"/>
          <w:sz w:val="28"/>
          <w:szCs w:val="28"/>
          <w:shd w:val="clear" w:color="auto" w:fill="FFFFFF"/>
        </w:rPr>
        <w:t>七、相关待遇</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应聘者经批准聘用后，为我校事业单位编制内工作人员，执行现行事业单位工资标准及福利待遇。按学校规定签订聘用合同，合同服务时间为五年。</w:t>
      </w:r>
      <w:r>
        <w:rPr>
          <w:rFonts w:ascii="仿宋_GB2312" w:eastAsia="仿宋_GB2312" w:hAnsi="仿宋_GB2312" w:cs="仿宋_GB2312" w:hint="eastAsia"/>
          <w:sz w:val="28"/>
          <w:szCs w:val="28"/>
          <w:shd w:val="clear" w:color="auto" w:fill="FFFFFF"/>
        </w:rPr>
        <w:t>具体按照</w:t>
      </w:r>
      <w:r>
        <w:rPr>
          <w:rFonts w:ascii="仿宋_GB2312" w:eastAsia="仿宋_GB2312" w:hAnsi="仿宋_GB2312" w:cs="仿宋_GB2312" w:hint="eastAsia"/>
          <w:kern w:val="0"/>
          <w:sz w:val="28"/>
          <w:szCs w:val="28"/>
          <w:shd w:val="clear" w:color="auto" w:fill="FFFFFF"/>
        </w:rPr>
        <w:t>《华侨大学辅导员选聘与配备暂行办法》（</w:t>
      </w:r>
      <w:bookmarkStart w:id="0" w:name="机关代字"/>
      <w:r>
        <w:rPr>
          <w:rFonts w:ascii="仿宋_GB2312" w:eastAsia="仿宋_GB2312" w:hAnsi="仿宋_GB2312" w:cs="仿宋_GB2312" w:hint="eastAsia"/>
          <w:color w:val="000000"/>
          <w:kern w:val="0"/>
          <w:sz w:val="28"/>
          <w:szCs w:val="28"/>
          <w:shd w:val="clear" w:color="auto" w:fill="FFFFFF"/>
        </w:rPr>
        <w:t>华大学</w:t>
      </w:r>
      <w:bookmarkEnd w:id="0"/>
      <w:r>
        <w:rPr>
          <w:rFonts w:ascii="仿宋_GB2312" w:eastAsia="仿宋_GB2312" w:hAnsi="仿宋_GB2312" w:cs="仿宋_GB2312" w:hint="eastAsia"/>
          <w:kern w:val="0"/>
          <w:sz w:val="28"/>
          <w:szCs w:val="28"/>
          <w:shd w:val="clear" w:color="auto" w:fill="FFFFFF"/>
        </w:rPr>
        <w:t>〔</w:t>
      </w:r>
      <w:bookmarkStart w:id="1" w:name="年份"/>
      <w:r>
        <w:rPr>
          <w:rFonts w:ascii="仿宋_GB2312" w:eastAsia="仿宋_GB2312" w:hAnsi="仿宋_GB2312" w:cs="仿宋_GB2312" w:hint="eastAsia"/>
          <w:color w:val="000000"/>
          <w:kern w:val="0"/>
          <w:sz w:val="28"/>
          <w:szCs w:val="28"/>
          <w:shd w:val="clear" w:color="auto" w:fill="FFFFFF"/>
        </w:rPr>
        <w:t>2012</w:t>
      </w:r>
      <w:bookmarkEnd w:id="1"/>
      <w:r>
        <w:rPr>
          <w:rFonts w:ascii="仿宋_GB2312" w:eastAsia="仿宋_GB2312" w:hAnsi="仿宋_GB2312" w:cs="仿宋_GB2312" w:hint="eastAsia"/>
          <w:kern w:val="0"/>
          <w:sz w:val="28"/>
          <w:szCs w:val="28"/>
          <w:shd w:val="clear" w:color="auto" w:fill="FFFFFF"/>
        </w:rPr>
        <w:t>〕</w:t>
      </w:r>
      <w:bookmarkStart w:id="2" w:name="序号"/>
      <w:r>
        <w:rPr>
          <w:rFonts w:ascii="仿宋_GB2312" w:eastAsia="仿宋_GB2312" w:hAnsi="仿宋_GB2312" w:cs="仿宋_GB2312" w:hint="eastAsia"/>
          <w:color w:val="000000"/>
          <w:kern w:val="0"/>
          <w:sz w:val="28"/>
          <w:szCs w:val="28"/>
          <w:shd w:val="clear" w:color="auto" w:fill="FFFFFF"/>
        </w:rPr>
        <w:t>9</w:t>
      </w:r>
      <w:bookmarkEnd w:id="2"/>
      <w:r w:rsidR="0036586E">
        <w:rPr>
          <w:rFonts w:ascii="仿宋_GB2312" w:eastAsia="仿宋_GB2312" w:hAnsi="仿宋_GB2312" w:cs="仿宋_GB2312" w:hint="eastAsia"/>
          <w:kern w:val="0"/>
          <w:sz w:val="28"/>
          <w:szCs w:val="28"/>
          <w:shd w:val="clear" w:color="auto" w:fill="FFFFFF"/>
        </w:rPr>
        <w:t>号）</w:t>
      </w:r>
      <w:r>
        <w:rPr>
          <w:rFonts w:ascii="仿宋_GB2312" w:eastAsia="仿宋_GB2312" w:hAnsi="仿宋_GB2312" w:cs="仿宋_GB2312" w:hint="eastAsia"/>
          <w:kern w:val="0"/>
          <w:sz w:val="28"/>
          <w:szCs w:val="28"/>
          <w:shd w:val="clear" w:color="auto" w:fill="FFFFFF"/>
        </w:rPr>
        <w:t>规定执行。</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kern w:val="0"/>
          <w:sz w:val="28"/>
          <w:szCs w:val="28"/>
          <w:shd w:val="clear" w:color="auto" w:fill="FFFFFF"/>
        </w:rPr>
        <w:t>八、有关问题说明</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1.应聘者应符合公布岗位的资格条件，报名时提供的有关材料必须真实、准确。如有不符或弄虚作假的，一经查实，一律取消考试资格和成绩，已签的聘用协议无效。</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2.本次招聘的岗位到岗时间为</w:t>
      </w:r>
      <w:r w:rsidR="00255BE5">
        <w:rPr>
          <w:rFonts w:ascii="仿宋_GB2312" w:eastAsia="仿宋_GB2312" w:hAnsi="仿宋_GB2312" w:cs="仿宋_GB2312" w:hint="eastAsia"/>
          <w:kern w:val="0"/>
          <w:sz w:val="28"/>
          <w:szCs w:val="28"/>
          <w:shd w:val="clear" w:color="auto" w:fill="FFFFFF"/>
        </w:rPr>
        <w:t>2015</w:t>
      </w:r>
      <w:r>
        <w:rPr>
          <w:rFonts w:ascii="仿宋_GB2312" w:eastAsia="仿宋_GB2312" w:hAnsi="仿宋_GB2312" w:cs="仿宋_GB2312" w:hint="eastAsia"/>
          <w:kern w:val="0"/>
          <w:sz w:val="28"/>
          <w:szCs w:val="28"/>
          <w:shd w:val="clear" w:color="auto" w:fill="FFFFFF"/>
        </w:rPr>
        <w:t>年7月，报到时须提供学历、学位证书、报到证等材料。未按时取得学位者或未能按时毕业的，所签聘用协议自动失效。</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3.体检不合格者不予聘用。体检参照《福建省教师资格申请人员体检标准及办法》的要求执行。应聘者对体检结果有疑问的，可在得知体检结果的7天内提出复检，复检只能进行一次，以复检结果为准。凡在体检中弄虚作假或者隐瞒真实情况的报考者，取消聘用资格。</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lastRenderedPageBreak/>
        <w:t>4.招聘信息如有变动，将在我校人事处网站及时公布，请应聘者密切关注。</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kern w:val="0"/>
          <w:sz w:val="28"/>
          <w:szCs w:val="28"/>
          <w:shd w:val="clear" w:color="auto" w:fill="FFFFFF"/>
        </w:rPr>
        <w:t>5.此次招聘由我校纪检监察部门全程监督。</w:t>
      </w:r>
    </w:p>
    <w:p w:rsidR="00222FE2" w:rsidRDefault="00222FE2">
      <w:pPr>
        <w:widowControl/>
        <w:shd w:val="solid" w:color="FFFFFF" w:fill="auto"/>
        <w:autoSpaceDN w:val="0"/>
        <w:spacing w:line="420" w:lineRule="exact"/>
        <w:jc w:val="left"/>
        <w:rPr>
          <w:rFonts w:ascii="仿宋_GB2312" w:eastAsia="仿宋_GB2312" w:hAnsi="仿宋_GB2312" w:cs="仿宋_GB2312" w:hint="eastAsia"/>
          <w:sz w:val="28"/>
          <w:szCs w:val="28"/>
          <w:shd w:val="clear" w:color="auto" w:fill="FFFFFF"/>
        </w:rPr>
      </w:pPr>
    </w:p>
    <w:p w:rsidR="00222FE2" w:rsidRDefault="00222FE2">
      <w:pPr>
        <w:widowControl/>
        <w:shd w:val="solid" w:color="FFFFFF" w:fill="auto"/>
        <w:autoSpaceDN w:val="0"/>
        <w:spacing w:line="420" w:lineRule="exact"/>
        <w:ind w:firstLineChars="250" w:firstLine="700"/>
        <w:jc w:val="left"/>
        <w:rPr>
          <w:rFonts w:ascii="仿宋_GB2312" w:eastAsia="仿宋_GB2312" w:hAnsi="仿宋_GB2312" w:cs="仿宋_GB2312" w:hint="eastAsia"/>
          <w:kern w:val="0"/>
          <w:sz w:val="28"/>
          <w:szCs w:val="28"/>
          <w:shd w:val="clear" w:color="auto" w:fill="FFFFFF"/>
        </w:rPr>
      </w:pPr>
      <w:r>
        <w:rPr>
          <w:rFonts w:ascii="仿宋_GB2312" w:eastAsia="仿宋_GB2312" w:hAnsi="仿宋_GB2312" w:cs="仿宋_GB2312" w:hint="eastAsia"/>
          <w:kern w:val="0"/>
          <w:sz w:val="28"/>
          <w:szCs w:val="28"/>
          <w:shd w:val="clear" w:color="auto" w:fill="FFFFFF"/>
        </w:rPr>
        <w:t>附件：</w:t>
      </w:r>
    </w:p>
    <w:p w:rsidR="00222FE2" w:rsidRPr="005A2A02" w:rsidRDefault="00222FE2">
      <w:pPr>
        <w:widowControl/>
        <w:shd w:val="solid" w:color="FFFFFF" w:fill="auto"/>
        <w:autoSpaceDN w:val="0"/>
        <w:spacing w:line="420" w:lineRule="exact"/>
        <w:ind w:firstLineChars="250" w:firstLine="700"/>
        <w:jc w:val="left"/>
        <w:rPr>
          <w:rFonts w:ascii="仿宋_GB2312" w:eastAsia="仿宋_GB2312" w:hAnsi="仿宋_GB2312" w:cs="仿宋_GB2312" w:hint="eastAsia"/>
          <w:sz w:val="28"/>
          <w:szCs w:val="28"/>
          <w:shd w:val="clear" w:color="auto" w:fill="FFFFFF"/>
        </w:rPr>
      </w:pPr>
      <w:r w:rsidRPr="005A2A02">
        <w:rPr>
          <w:rFonts w:ascii="仿宋_GB2312" w:eastAsia="仿宋_GB2312" w:hAnsi="仿宋_GB2312" w:cs="仿宋_GB2312" w:hint="eastAsia"/>
          <w:kern w:val="0"/>
          <w:sz w:val="28"/>
          <w:szCs w:val="28"/>
          <w:shd w:val="clear" w:color="auto" w:fill="FFFFFF"/>
        </w:rPr>
        <w:t>1.党员身份证明（样表）；</w:t>
      </w:r>
    </w:p>
    <w:p w:rsidR="00222FE2" w:rsidRPr="005A2A02" w:rsidRDefault="00222FE2">
      <w:pPr>
        <w:widowControl/>
        <w:shd w:val="solid" w:color="FFFFFF" w:fill="auto"/>
        <w:autoSpaceDN w:val="0"/>
        <w:spacing w:line="420" w:lineRule="exact"/>
        <w:ind w:firstLine="720"/>
        <w:jc w:val="left"/>
        <w:rPr>
          <w:rFonts w:ascii="仿宋_GB2312" w:eastAsia="仿宋_GB2312" w:hAnsi="仿宋_GB2312" w:cs="仿宋_GB2312" w:hint="eastAsia"/>
          <w:sz w:val="28"/>
          <w:szCs w:val="28"/>
          <w:shd w:val="clear" w:color="auto" w:fill="FFFFFF"/>
        </w:rPr>
      </w:pPr>
      <w:r w:rsidRPr="005A2A02">
        <w:rPr>
          <w:rFonts w:ascii="仿宋_GB2312" w:eastAsia="仿宋_GB2312" w:hAnsi="仿宋_GB2312" w:cs="仿宋_GB2312" w:hint="eastAsia"/>
          <w:kern w:val="0"/>
          <w:sz w:val="28"/>
          <w:szCs w:val="28"/>
          <w:shd w:val="clear" w:color="auto" w:fill="FFFFFF"/>
        </w:rPr>
        <w:t>2.担任学生干部的任职证明（样表）</w:t>
      </w:r>
    </w:p>
    <w:p w:rsidR="00222FE2" w:rsidRDefault="00222FE2">
      <w:pPr>
        <w:widowControl/>
        <w:shd w:val="solid" w:color="FFFFFF" w:fill="auto"/>
        <w:autoSpaceDN w:val="0"/>
        <w:spacing w:line="420" w:lineRule="exact"/>
        <w:ind w:firstLine="720"/>
        <w:jc w:val="left"/>
        <w:rPr>
          <w:rFonts w:ascii="仿宋_GB2312" w:eastAsia="仿宋_GB2312" w:hAnsi="仿宋_GB2312" w:cs="仿宋_GB2312" w:hint="eastAsia"/>
          <w:sz w:val="28"/>
          <w:szCs w:val="28"/>
          <w:shd w:val="clear" w:color="auto" w:fill="FFFFFF"/>
        </w:rPr>
      </w:pPr>
      <w:r w:rsidRPr="005A2A02">
        <w:rPr>
          <w:rFonts w:ascii="仿宋_GB2312" w:eastAsia="仿宋_GB2312" w:hAnsi="仿宋_GB2312" w:cs="仿宋_GB2312" w:hint="eastAsia"/>
          <w:kern w:val="0"/>
          <w:sz w:val="28"/>
          <w:szCs w:val="28"/>
          <w:shd w:val="clear" w:color="auto" w:fill="FFFFFF"/>
        </w:rPr>
        <w:t>3.华侨大学本科专业设置</w:t>
      </w:r>
    </w:p>
    <w:p w:rsidR="00222FE2" w:rsidRDefault="00222FE2">
      <w:pPr>
        <w:spacing w:line="420" w:lineRule="exact"/>
        <w:rPr>
          <w:rFonts w:ascii="仿宋_GB2312" w:eastAsia="仿宋_GB2312" w:hAnsi="仿宋_GB2312" w:cs="仿宋_GB2312" w:hint="eastAsia"/>
          <w:sz w:val="28"/>
          <w:szCs w:val="28"/>
        </w:rPr>
      </w:pPr>
    </w:p>
    <w:p w:rsidR="00222FE2" w:rsidRDefault="00222FE2">
      <w:pPr>
        <w:spacing w:line="420" w:lineRule="exact"/>
        <w:rPr>
          <w:rFonts w:ascii="仿宋_GB2312" w:eastAsia="仿宋_GB2312" w:hAnsi="仿宋_GB2312" w:cs="仿宋_GB2312" w:hint="eastAsia"/>
          <w:sz w:val="28"/>
          <w:szCs w:val="28"/>
        </w:rPr>
      </w:pPr>
    </w:p>
    <w:p w:rsidR="00222FE2" w:rsidRDefault="00222FE2">
      <w:pPr>
        <w:widowControl/>
        <w:shd w:val="solid" w:color="FFFFFF" w:fill="auto"/>
        <w:autoSpaceDN w:val="0"/>
        <w:spacing w:line="420" w:lineRule="exact"/>
        <w:ind w:firstLine="480"/>
        <w:jc w:val="left"/>
        <w:rPr>
          <w:rFonts w:ascii="仿宋_GB2312" w:eastAsia="仿宋_GB2312" w:hAnsi="仿宋_GB2312" w:cs="仿宋_GB2312" w:hint="eastAsia"/>
          <w:kern w:val="0"/>
          <w:sz w:val="28"/>
          <w:szCs w:val="28"/>
          <w:shd w:val="clear" w:color="auto" w:fill="FFFFFF"/>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kern w:val="0"/>
          <w:sz w:val="28"/>
          <w:szCs w:val="28"/>
          <w:shd w:val="clear" w:color="auto" w:fill="FFFFFF"/>
        </w:rPr>
        <w:t>华侨大学人事处</w:t>
      </w:r>
    </w:p>
    <w:p w:rsidR="00222FE2" w:rsidRDefault="00222FE2">
      <w:pPr>
        <w:widowControl/>
        <w:shd w:val="solid" w:color="FFFFFF" w:fill="auto"/>
        <w:autoSpaceDN w:val="0"/>
        <w:spacing w:line="420" w:lineRule="exact"/>
        <w:ind w:firstLine="480"/>
        <w:jc w:val="left"/>
        <w:rPr>
          <w:rFonts w:ascii="仿宋_GB2312" w:eastAsia="仿宋_GB2312" w:hAnsi="仿宋_GB2312" w:cs="仿宋_GB2312" w:hint="eastAsia"/>
          <w:kern w:val="0"/>
          <w:sz w:val="28"/>
          <w:szCs w:val="28"/>
          <w:shd w:val="clear" w:color="auto" w:fill="FFFFFF"/>
        </w:rPr>
      </w:pPr>
      <w:r>
        <w:rPr>
          <w:rFonts w:ascii="仿宋_GB2312" w:eastAsia="仿宋_GB2312" w:hAnsi="仿宋_GB2312" w:cs="仿宋_GB2312" w:hint="eastAsia"/>
          <w:kern w:val="0"/>
          <w:sz w:val="28"/>
          <w:szCs w:val="28"/>
          <w:shd w:val="clear" w:color="auto" w:fill="FFFFFF"/>
        </w:rPr>
        <w:t xml:space="preserve">                              </w:t>
      </w:r>
      <w:r w:rsidR="00255BE5">
        <w:rPr>
          <w:rFonts w:ascii="仿宋_GB2312" w:eastAsia="仿宋_GB2312" w:hAnsi="仿宋_GB2312" w:cs="仿宋_GB2312" w:hint="eastAsia"/>
          <w:kern w:val="0"/>
          <w:sz w:val="28"/>
          <w:szCs w:val="28"/>
          <w:shd w:val="clear" w:color="auto" w:fill="FFFFFF"/>
        </w:rPr>
        <w:t>2015</w:t>
      </w:r>
      <w:r>
        <w:rPr>
          <w:rFonts w:ascii="仿宋_GB2312" w:eastAsia="仿宋_GB2312" w:hAnsi="仿宋_GB2312" w:cs="仿宋_GB2312" w:hint="eastAsia"/>
          <w:kern w:val="0"/>
          <w:sz w:val="28"/>
          <w:szCs w:val="28"/>
          <w:shd w:val="clear" w:color="auto" w:fill="FFFFFF"/>
        </w:rPr>
        <w:t>年</w:t>
      </w:r>
      <w:r w:rsidR="003B764B">
        <w:rPr>
          <w:rFonts w:ascii="仿宋_GB2312" w:eastAsia="仿宋_GB2312" w:hAnsi="仿宋_GB2312" w:cs="仿宋_GB2312" w:hint="eastAsia"/>
          <w:kern w:val="0"/>
          <w:sz w:val="28"/>
          <w:szCs w:val="28"/>
          <w:shd w:val="clear" w:color="auto" w:fill="FFFFFF"/>
        </w:rPr>
        <w:t>3</w:t>
      </w:r>
      <w:r>
        <w:rPr>
          <w:rFonts w:ascii="仿宋_GB2312" w:eastAsia="仿宋_GB2312" w:hAnsi="仿宋_GB2312" w:cs="仿宋_GB2312" w:hint="eastAsia"/>
          <w:kern w:val="0"/>
          <w:sz w:val="28"/>
          <w:szCs w:val="28"/>
          <w:shd w:val="clear" w:color="auto" w:fill="FFFFFF"/>
        </w:rPr>
        <w:t>月</w:t>
      </w:r>
      <w:r w:rsidR="005A2A02">
        <w:rPr>
          <w:rFonts w:ascii="仿宋_GB2312" w:eastAsia="仿宋_GB2312" w:hAnsi="仿宋_GB2312" w:cs="仿宋_GB2312" w:hint="eastAsia"/>
          <w:kern w:val="0"/>
          <w:sz w:val="28"/>
          <w:szCs w:val="28"/>
          <w:shd w:val="clear" w:color="auto" w:fill="FFFFFF"/>
        </w:rPr>
        <w:t>19</w:t>
      </w:r>
      <w:r>
        <w:rPr>
          <w:rFonts w:ascii="仿宋_GB2312" w:eastAsia="仿宋_GB2312" w:hAnsi="仿宋_GB2312" w:cs="仿宋_GB2312" w:hint="eastAsia"/>
          <w:kern w:val="0"/>
          <w:sz w:val="28"/>
          <w:szCs w:val="28"/>
          <w:shd w:val="clear" w:color="auto" w:fill="FFFFFF"/>
        </w:rPr>
        <w:t>日</w:t>
      </w: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3B764B" w:rsidRDefault="003B764B">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3B764B" w:rsidRDefault="003B764B">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3B764B" w:rsidRDefault="003B764B">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3B764B" w:rsidRDefault="003B764B">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C852FD" w:rsidRDefault="00C852FD">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C852FD" w:rsidRDefault="00C852FD">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p w:rsidR="00222FE2" w:rsidRDefault="00222FE2">
      <w:pPr>
        <w:widowControl/>
        <w:spacing w:line="400" w:lineRule="exact"/>
        <w:jc w:val="left"/>
        <w:rPr>
          <w:rFonts w:ascii="宋体" w:hAnsi="宋体" w:cs="宋体" w:hint="eastAsia"/>
          <w:b/>
          <w:kern w:val="0"/>
          <w:sz w:val="44"/>
          <w:szCs w:val="44"/>
        </w:rPr>
      </w:pPr>
      <w:r>
        <w:rPr>
          <w:rFonts w:ascii="宋体" w:hAnsi="宋体" w:cs="宋体" w:hint="eastAsia"/>
          <w:b/>
          <w:kern w:val="0"/>
          <w:sz w:val="24"/>
          <w:szCs w:val="24"/>
        </w:rPr>
        <w:lastRenderedPageBreak/>
        <w:t>附件1：</w:t>
      </w:r>
    </w:p>
    <w:p w:rsidR="00222FE2" w:rsidRDefault="00222FE2">
      <w:pPr>
        <w:widowControl/>
        <w:spacing w:beforeLines="200" w:afterLines="100" w:line="600" w:lineRule="exact"/>
        <w:jc w:val="center"/>
        <w:rPr>
          <w:rFonts w:ascii="宋体" w:hAnsi="宋体" w:cs="宋体" w:hint="eastAsia"/>
          <w:b/>
          <w:kern w:val="0"/>
          <w:sz w:val="44"/>
          <w:szCs w:val="44"/>
        </w:rPr>
      </w:pPr>
      <w:r>
        <w:rPr>
          <w:rFonts w:ascii="宋体" w:hAnsi="宋体" w:cs="宋体" w:hint="eastAsia"/>
          <w:b/>
          <w:kern w:val="0"/>
          <w:sz w:val="44"/>
          <w:szCs w:val="44"/>
        </w:rPr>
        <w:t>党员身份证明</w:t>
      </w:r>
    </w:p>
    <w:p w:rsidR="00222FE2" w:rsidRDefault="00222FE2">
      <w:pPr>
        <w:spacing w:line="720" w:lineRule="auto"/>
        <w:ind w:firstLineChars="200" w:firstLine="560"/>
        <w:jc w:val="left"/>
        <w:rPr>
          <w:rFonts w:ascii="仿宋_GB2312" w:eastAsia="仿宋_GB2312" w:hAnsi="宋体" w:cs="宋体" w:hint="eastAsia"/>
          <w:kern w:val="0"/>
          <w:sz w:val="28"/>
          <w:szCs w:val="24"/>
        </w:rPr>
      </w:pPr>
      <w:r>
        <w:rPr>
          <w:rFonts w:ascii="仿宋_GB2312" w:eastAsia="仿宋_GB2312" w:hAnsi="宋体" w:cs="宋体" w:hint="eastAsia"/>
          <w:kern w:val="0"/>
          <w:sz w:val="28"/>
          <w:szCs w:val="24"/>
        </w:rPr>
        <w:t>兹证明</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同志（</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年</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月出生，性别</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 xml:space="preserve">），身份证号码 </w:t>
      </w:r>
      <w:r>
        <w:rPr>
          <w:rFonts w:ascii="仿宋_GB2312" w:eastAsia="仿宋_GB2312" w:hAnsi="宋体" w:cs="宋体" w:hint="eastAsia"/>
          <w:kern w:val="0"/>
          <w:sz w:val="28"/>
          <w:szCs w:val="24"/>
          <w:u w:val="single"/>
        </w:rPr>
        <w:t xml:space="preserve">                        </w:t>
      </w:r>
      <w:r>
        <w:rPr>
          <w:rFonts w:ascii="仿宋_GB2312" w:eastAsia="仿宋_GB2312" w:hAnsi="宋体" w:cs="宋体" w:hint="eastAsia"/>
          <w:kern w:val="0"/>
          <w:sz w:val="28"/>
          <w:szCs w:val="24"/>
        </w:rPr>
        <w:t>，于</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年</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月</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日由</w:t>
      </w:r>
    </w:p>
    <w:p w:rsidR="00222FE2" w:rsidRDefault="00222FE2">
      <w:pPr>
        <w:spacing w:line="720" w:lineRule="auto"/>
        <w:jc w:val="left"/>
        <w:rPr>
          <w:rFonts w:ascii="仿宋_GB2312" w:eastAsia="仿宋_GB2312" w:hAnsi="宋体" w:cs="宋体" w:hint="eastAsia"/>
          <w:kern w:val="0"/>
          <w:sz w:val="28"/>
          <w:szCs w:val="24"/>
        </w:rPr>
      </w:pPr>
      <w:r>
        <w:rPr>
          <w:rFonts w:ascii="仿宋_GB2312" w:eastAsia="仿宋_GB2312" w:hAnsi="宋体" w:cs="宋体" w:hint="eastAsia"/>
          <w:kern w:val="0"/>
          <w:sz w:val="28"/>
          <w:szCs w:val="24"/>
          <w:u w:val="single"/>
        </w:rPr>
        <w:t xml:space="preserve">              </w:t>
      </w:r>
      <w:r>
        <w:rPr>
          <w:rFonts w:ascii="仿宋_GB2312" w:eastAsia="仿宋_GB2312" w:hAnsi="宋体" w:cs="宋体" w:hint="eastAsia"/>
          <w:kern w:val="0"/>
          <w:sz w:val="28"/>
          <w:szCs w:val="24"/>
        </w:rPr>
        <w:t>党支部发展为中共预备党员，并由</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党委审批通过。</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年</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月</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日由</w:t>
      </w:r>
      <w:r>
        <w:rPr>
          <w:rFonts w:ascii="仿宋_GB2312" w:eastAsia="仿宋_GB2312" w:hAnsi="宋体" w:cs="宋体" w:hint="eastAsia"/>
          <w:kern w:val="0"/>
          <w:sz w:val="28"/>
          <w:szCs w:val="24"/>
          <w:u w:val="single"/>
        </w:rPr>
        <w:t xml:space="preserve">              </w:t>
      </w:r>
      <w:r>
        <w:rPr>
          <w:rFonts w:ascii="仿宋_GB2312" w:eastAsia="仿宋_GB2312" w:hAnsi="宋体" w:cs="宋体" w:hint="eastAsia"/>
          <w:kern w:val="0"/>
          <w:sz w:val="28"/>
          <w:szCs w:val="24"/>
        </w:rPr>
        <w:t>党支部转为中共正式党员，并由</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党委审批通过。</w:t>
      </w:r>
    </w:p>
    <w:p w:rsidR="00222FE2" w:rsidRDefault="00222FE2">
      <w:pPr>
        <w:spacing w:line="720" w:lineRule="auto"/>
        <w:ind w:firstLineChars="196" w:firstLine="549"/>
        <w:jc w:val="left"/>
        <w:rPr>
          <w:rFonts w:ascii="仿宋_GB2312" w:eastAsia="仿宋_GB2312" w:hAnsi="宋体" w:cs="宋体"/>
          <w:kern w:val="0"/>
          <w:sz w:val="28"/>
          <w:szCs w:val="24"/>
        </w:rPr>
      </w:pPr>
      <w:r>
        <w:rPr>
          <w:rFonts w:ascii="仿宋_GB2312" w:eastAsia="仿宋_GB2312" w:hAnsi="宋体" w:cs="宋体" w:hint="eastAsia"/>
          <w:kern w:val="0"/>
          <w:sz w:val="28"/>
          <w:szCs w:val="24"/>
        </w:rPr>
        <w:t>特此证明。</w:t>
      </w:r>
    </w:p>
    <w:p w:rsidR="00222FE2" w:rsidRDefault="00222FE2">
      <w:pPr>
        <w:rPr>
          <w:rFonts w:hint="eastAsia"/>
          <w:sz w:val="28"/>
          <w:szCs w:val="28"/>
        </w:rPr>
      </w:pPr>
    </w:p>
    <w:p w:rsidR="00222FE2" w:rsidRDefault="00222FE2">
      <w:pPr>
        <w:rPr>
          <w:rFonts w:hint="eastAsia"/>
          <w:sz w:val="28"/>
          <w:szCs w:val="28"/>
        </w:rPr>
      </w:pPr>
    </w:p>
    <w:p w:rsidR="00222FE2" w:rsidRDefault="00222FE2">
      <w:pPr>
        <w:rPr>
          <w:sz w:val="28"/>
          <w:szCs w:val="28"/>
        </w:rPr>
      </w:pPr>
    </w:p>
    <w:p w:rsidR="00222FE2" w:rsidRDefault="00222FE2">
      <w:pPr>
        <w:rPr>
          <w:rFonts w:ascii="仿宋_GB2312" w:eastAsia="仿宋_GB2312" w:hAnsi="宋体" w:cs="宋体"/>
          <w:b/>
          <w:kern w:val="0"/>
          <w:sz w:val="28"/>
          <w:szCs w:val="24"/>
        </w:rPr>
      </w:pPr>
      <w:r>
        <w:rPr>
          <w:rFonts w:ascii="仿宋_GB2312" w:eastAsia="仿宋_GB2312" w:hAnsi="宋体" w:cs="宋体" w:hint="eastAsia"/>
          <w:b/>
          <w:kern w:val="0"/>
          <w:sz w:val="28"/>
          <w:szCs w:val="24"/>
        </w:rPr>
        <w:t>所在院（系、所）党总支（分党委）书记签字：</w:t>
      </w:r>
    </w:p>
    <w:p w:rsidR="00222FE2" w:rsidRDefault="00222FE2">
      <w:pPr>
        <w:ind w:firstLineChars="1400" w:firstLine="3935"/>
        <w:rPr>
          <w:rFonts w:ascii="仿宋_GB2312" w:eastAsia="仿宋_GB2312" w:hAnsi="宋体" w:cs="宋体"/>
          <w:b/>
          <w:kern w:val="0"/>
          <w:sz w:val="28"/>
          <w:szCs w:val="24"/>
        </w:rPr>
      </w:pPr>
      <w:r>
        <w:rPr>
          <w:rFonts w:ascii="仿宋_GB2312" w:eastAsia="仿宋_GB2312" w:hAnsi="宋体" w:cs="宋体" w:hint="eastAsia"/>
          <w:b/>
          <w:kern w:val="0"/>
          <w:sz w:val="28"/>
          <w:szCs w:val="24"/>
        </w:rPr>
        <w:t>党总支（分党委）盖章：</w:t>
      </w:r>
    </w:p>
    <w:p w:rsidR="00222FE2" w:rsidRDefault="00222FE2">
      <w:pPr>
        <w:spacing w:before="312" w:after="312"/>
        <w:ind w:firstLineChars="2200" w:firstLine="6184"/>
        <w:rPr>
          <w:rFonts w:ascii="仿宋_GB2312" w:eastAsia="仿宋_GB2312" w:hAnsi="宋体" w:cs="宋体" w:hint="eastAsia"/>
          <w:b/>
          <w:kern w:val="0"/>
          <w:sz w:val="28"/>
          <w:szCs w:val="24"/>
        </w:rPr>
      </w:pPr>
      <w:r>
        <w:rPr>
          <w:rFonts w:ascii="仿宋_GB2312" w:eastAsia="仿宋_GB2312" w:hAnsi="宋体" w:cs="宋体" w:hint="eastAsia"/>
          <w:b/>
          <w:kern w:val="0"/>
          <w:sz w:val="28"/>
          <w:szCs w:val="24"/>
        </w:rPr>
        <w:t>年</w:t>
      </w:r>
      <w:r>
        <w:rPr>
          <w:rFonts w:ascii="仿宋_GB2312" w:eastAsia="仿宋_GB2312" w:hAnsi="宋体" w:cs="宋体"/>
          <w:b/>
          <w:kern w:val="0"/>
          <w:sz w:val="28"/>
          <w:szCs w:val="24"/>
        </w:rPr>
        <w:t xml:space="preserve">   </w:t>
      </w:r>
      <w:r>
        <w:rPr>
          <w:rFonts w:ascii="仿宋_GB2312" w:eastAsia="仿宋_GB2312" w:hAnsi="宋体" w:cs="宋体" w:hint="eastAsia"/>
          <w:b/>
          <w:kern w:val="0"/>
          <w:sz w:val="28"/>
          <w:szCs w:val="24"/>
        </w:rPr>
        <w:t>月</w:t>
      </w:r>
      <w:r>
        <w:rPr>
          <w:rFonts w:ascii="仿宋_GB2312" w:eastAsia="仿宋_GB2312" w:hAnsi="宋体" w:cs="宋体"/>
          <w:b/>
          <w:kern w:val="0"/>
          <w:sz w:val="28"/>
          <w:szCs w:val="24"/>
        </w:rPr>
        <w:t xml:space="preserve">   </w:t>
      </w:r>
      <w:r>
        <w:rPr>
          <w:rFonts w:ascii="仿宋_GB2312" w:eastAsia="仿宋_GB2312" w:hAnsi="宋体" w:cs="宋体" w:hint="eastAsia"/>
          <w:b/>
          <w:kern w:val="0"/>
          <w:sz w:val="28"/>
          <w:szCs w:val="24"/>
        </w:rPr>
        <w:t>日</w:t>
      </w:r>
    </w:p>
    <w:p w:rsidR="00222FE2" w:rsidRDefault="00222FE2">
      <w:pPr>
        <w:spacing w:before="312" w:after="312"/>
        <w:ind w:firstLineChars="2200" w:firstLine="6184"/>
        <w:rPr>
          <w:rFonts w:ascii="仿宋_GB2312" w:eastAsia="仿宋_GB2312" w:hAnsi="宋体" w:cs="宋体" w:hint="eastAsia"/>
          <w:b/>
          <w:kern w:val="0"/>
          <w:sz w:val="28"/>
          <w:szCs w:val="24"/>
        </w:rPr>
      </w:pPr>
    </w:p>
    <w:p w:rsidR="00222FE2" w:rsidRDefault="00222FE2">
      <w:pPr>
        <w:spacing w:before="312" w:after="312"/>
        <w:ind w:firstLineChars="2200" w:firstLine="6184"/>
        <w:rPr>
          <w:rFonts w:ascii="仿宋_GB2312" w:eastAsia="仿宋_GB2312" w:hAnsi="宋体" w:cs="宋体" w:hint="eastAsia"/>
          <w:b/>
          <w:kern w:val="0"/>
          <w:sz w:val="28"/>
          <w:szCs w:val="24"/>
        </w:rPr>
      </w:pPr>
    </w:p>
    <w:p w:rsidR="00222FE2" w:rsidRDefault="00222FE2">
      <w:pPr>
        <w:spacing w:before="312" w:after="312"/>
        <w:ind w:firstLineChars="2200" w:firstLine="6184"/>
        <w:rPr>
          <w:rFonts w:ascii="仿宋_GB2312" w:eastAsia="仿宋_GB2312" w:hAnsi="宋体" w:cs="宋体" w:hint="eastAsia"/>
          <w:b/>
          <w:kern w:val="0"/>
          <w:sz w:val="28"/>
          <w:szCs w:val="24"/>
        </w:rPr>
      </w:pPr>
    </w:p>
    <w:p w:rsidR="00222FE2" w:rsidRDefault="00222FE2">
      <w:pPr>
        <w:widowControl/>
        <w:spacing w:beforeLines="200" w:afterLines="100" w:line="400" w:lineRule="exact"/>
        <w:rPr>
          <w:rFonts w:ascii="仿宋_GB2312" w:eastAsia="仿宋_GB2312" w:hAnsi="宋体" w:cs="宋体" w:hint="eastAsia"/>
          <w:b/>
          <w:kern w:val="0"/>
          <w:sz w:val="28"/>
          <w:szCs w:val="24"/>
        </w:rPr>
      </w:pPr>
      <w:r>
        <w:rPr>
          <w:rFonts w:ascii="宋体" w:hAnsi="宋体" w:cs="宋体" w:hint="eastAsia"/>
          <w:b/>
          <w:kern w:val="0"/>
          <w:sz w:val="24"/>
          <w:szCs w:val="24"/>
        </w:rPr>
        <w:lastRenderedPageBreak/>
        <w:t>附件2：</w:t>
      </w:r>
    </w:p>
    <w:p w:rsidR="00222FE2" w:rsidRDefault="00222FE2">
      <w:pPr>
        <w:widowControl/>
        <w:spacing w:beforeLines="50" w:afterLines="100" w:line="500" w:lineRule="exact"/>
        <w:jc w:val="center"/>
        <w:rPr>
          <w:rFonts w:ascii="宋体" w:hAnsi="宋体" w:cs="宋体" w:hint="eastAsia"/>
          <w:b/>
          <w:kern w:val="0"/>
          <w:sz w:val="44"/>
          <w:szCs w:val="44"/>
        </w:rPr>
      </w:pPr>
      <w:r>
        <w:rPr>
          <w:rFonts w:ascii="宋体" w:hAnsi="宋体" w:cs="宋体" w:hint="eastAsia"/>
          <w:b/>
          <w:kern w:val="0"/>
          <w:sz w:val="44"/>
          <w:szCs w:val="44"/>
        </w:rPr>
        <w:t>担任主要学生干部的任职证明</w:t>
      </w:r>
    </w:p>
    <w:p w:rsidR="00222FE2" w:rsidRDefault="00222FE2">
      <w:pPr>
        <w:spacing w:afterLines="100" w:line="500" w:lineRule="exact"/>
        <w:ind w:firstLineChars="200" w:firstLine="560"/>
        <w:jc w:val="left"/>
        <w:rPr>
          <w:rFonts w:ascii="仿宋_GB2312" w:eastAsia="仿宋_GB2312"/>
          <w:sz w:val="28"/>
          <w:szCs w:val="28"/>
        </w:rPr>
      </w:pPr>
      <w:r>
        <w:rPr>
          <w:rFonts w:ascii="仿宋_GB2312" w:eastAsia="仿宋_GB2312" w:hint="eastAsia"/>
          <w:sz w:val="28"/>
          <w:szCs w:val="28"/>
        </w:rPr>
        <w:t>兹证明我校</w:t>
      </w:r>
      <w:r>
        <w:rPr>
          <w:rFonts w:ascii="仿宋_GB2312" w:eastAsia="仿宋_GB2312"/>
          <w:sz w:val="28"/>
          <w:szCs w:val="28"/>
          <w:u w:val="single"/>
        </w:rPr>
        <w:t xml:space="preserve">      </w:t>
      </w:r>
      <w:r>
        <w:rPr>
          <w:rFonts w:ascii="仿宋_GB2312" w:eastAsia="仿宋_GB2312" w:hint="eastAsia"/>
          <w:sz w:val="28"/>
          <w:szCs w:val="28"/>
        </w:rPr>
        <w:t>届</w:t>
      </w:r>
      <w:r>
        <w:rPr>
          <w:rFonts w:ascii="仿宋_GB2312" w:eastAsia="仿宋_GB2312"/>
          <w:sz w:val="28"/>
          <w:szCs w:val="28"/>
          <w:u w:val="single"/>
        </w:rPr>
        <w:t xml:space="preserve">             </w:t>
      </w:r>
      <w:r>
        <w:rPr>
          <w:rFonts w:ascii="仿宋_GB2312" w:eastAsia="仿宋_GB2312" w:hint="eastAsia"/>
          <w:sz w:val="28"/>
          <w:szCs w:val="28"/>
        </w:rPr>
        <w:t>专业学生</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同学（</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月出生，性别</w:t>
      </w:r>
      <w:r>
        <w:rPr>
          <w:rFonts w:ascii="仿宋_GB2312" w:eastAsia="仿宋_GB2312"/>
          <w:sz w:val="28"/>
          <w:szCs w:val="28"/>
          <w:u w:val="single"/>
        </w:rPr>
        <w:t xml:space="preserve">    </w:t>
      </w:r>
      <w:r>
        <w:rPr>
          <w:rFonts w:ascii="仿宋_GB2312" w:eastAsia="仿宋_GB2312" w:hint="eastAsia"/>
          <w:sz w:val="28"/>
          <w:szCs w:val="28"/>
        </w:rPr>
        <w:t>），在高校学习阶段曾担任一年以上主要学生干部；主要经历如下：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
        <w:gridCol w:w="3572"/>
        <w:gridCol w:w="3060"/>
        <w:gridCol w:w="1800"/>
      </w:tblGrid>
      <w:tr w:rsidR="00222FE2">
        <w:trPr>
          <w:trHeight w:val="864"/>
        </w:trPr>
        <w:tc>
          <w:tcPr>
            <w:tcW w:w="496" w:type="dxa"/>
            <w:vMerge w:val="restart"/>
            <w:vAlign w:val="center"/>
          </w:tcPr>
          <w:p w:rsidR="00222FE2" w:rsidRDefault="00222FE2">
            <w:pPr>
              <w:spacing w:line="320" w:lineRule="exact"/>
              <w:jc w:val="center"/>
              <w:rPr>
                <w:sz w:val="24"/>
                <w:szCs w:val="24"/>
              </w:rPr>
            </w:pPr>
            <w:r>
              <w:rPr>
                <w:rFonts w:ascii="仿宋_GB2312" w:eastAsia="仿宋_GB2312" w:hint="eastAsia"/>
                <w:sz w:val="28"/>
                <w:szCs w:val="28"/>
              </w:rPr>
              <w:t>担任主要学生干部经历</w:t>
            </w:r>
          </w:p>
        </w:tc>
        <w:tc>
          <w:tcPr>
            <w:tcW w:w="3572" w:type="dxa"/>
            <w:vAlign w:val="center"/>
          </w:tcPr>
          <w:p w:rsidR="00222FE2" w:rsidRDefault="00222FE2">
            <w:pPr>
              <w:spacing w:line="400" w:lineRule="exact"/>
              <w:jc w:val="center"/>
              <w:rPr>
                <w:rFonts w:ascii="仿宋_GB2312" w:eastAsia="仿宋_GB2312"/>
                <w:sz w:val="28"/>
                <w:szCs w:val="28"/>
              </w:rPr>
            </w:pPr>
            <w:r>
              <w:rPr>
                <w:rFonts w:ascii="仿宋_GB2312" w:eastAsia="仿宋_GB2312" w:hint="eastAsia"/>
                <w:sz w:val="28"/>
                <w:szCs w:val="28"/>
              </w:rPr>
              <w:t>起止时间</w:t>
            </w:r>
          </w:p>
        </w:tc>
        <w:tc>
          <w:tcPr>
            <w:tcW w:w="3060" w:type="dxa"/>
            <w:vAlign w:val="center"/>
          </w:tcPr>
          <w:p w:rsidR="00222FE2" w:rsidRDefault="00222FE2">
            <w:pPr>
              <w:spacing w:line="400" w:lineRule="exact"/>
              <w:jc w:val="center"/>
              <w:rPr>
                <w:rFonts w:ascii="仿宋_GB2312" w:eastAsia="仿宋_GB2312" w:hint="eastAsia"/>
                <w:sz w:val="28"/>
                <w:szCs w:val="28"/>
              </w:rPr>
            </w:pPr>
            <w:r>
              <w:rPr>
                <w:rFonts w:ascii="仿宋_GB2312" w:eastAsia="仿宋_GB2312" w:hint="eastAsia"/>
                <w:sz w:val="28"/>
                <w:szCs w:val="28"/>
              </w:rPr>
              <w:t>在何校何院（系）</w:t>
            </w:r>
          </w:p>
          <w:p w:rsidR="00222FE2" w:rsidRDefault="00222FE2">
            <w:pPr>
              <w:spacing w:line="400" w:lineRule="exact"/>
              <w:jc w:val="center"/>
              <w:rPr>
                <w:rFonts w:ascii="仿宋_GB2312" w:eastAsia="仿宋_GB2312"/>
                <w:sz w:val="28"/>
                <w:szCs w:val="28"/>
              </w:rPr>
            </w:pPr>
            <w:r>
              <w:rPr>
                <w:rFonts w:ascii="仿宋_GB2312" w:eastAsia="仿宋_GB2312" w:hint="eastAsia"/>
                <w:sz w:val="28"/>
                <w:szCs w:val="28"/>
              </w:rPr>
              <w:t>任何主要学生干部</w:t>
            </w:r>
          </w:p>
        </w:tc>
        <w:tc>
          <w:tcPr>
            <w:tcW w:w="1800" w:type="dxa"/>
            <w:vAlign w:val="center"/>
          </w:tcPr>
          <w:p w:rsidR="00222FE2" w:rsidRDefault="00222FE2">
            <w:pPr>
              <w:spacing w:line="400" w:lineRule="exact"/>
              <w:rPr>
                <w:rFonts w:ascii="仿宋_GB2312" w:eastAsia="仿宋_GB2312"/>
                <w:sz w:val="28"/>
                <w:szCs w:val="28"/>
              </w:rPr>
            </w:pPr>
            <w:r>
              <w:rPr>
                <w:rFonts w:ascii="仿宋_GB2312" w:eastAsia="仿宋_GB2312" w:hint="eastAsia"/>
                <w:sz w:val="28"/>
                <w:szCs w:val="28"/>
              </w:rPr>
              <w:t>证明人（老师、辅导员）</w:t>
            </w:r>
          </w:p>
        </w:tc>
      </w:tr>
      <w:tr w:rsidR="00222FE2">
        <w:trPr>
          <w:trHeight w:val="906"/>
        </w:trPr>
        <w:tc>
          <w:tcPr>
            <w:tcW w:w="496" w:type="dxa"/>
            <w:vMerge/>
          </w:tcPr>
          <w:p w:rsidR="00222FE2" w:rsidRDefault="00222FE2">
            <w:pPr>
              <w:spacing w:line="400" w:lineRule="exact"/>
              <w:rPr>
                <w:sz w:val="24"/>
                <w:szCs w:val="24"/>
              </w:rPr>
            </w:pPr>
          </w:p>
        </w:tc>
        <w:tc>
          <w:tcPr>
            <w:tcW w:w="3572" w:type="dxa"/>
            <w:vAlign w:val="center"/>
          </w:tcPr>
          <w:p w:rsidR="00222FE2" w:rsidRDefault="00222FE2">
            <w:pPr>
              <w:spacing w:line="400" w:lineRule="exact"/>
              <w:jc w:val="right"/>
              <w:rPr>
                <w:rFonts w:ascii="仿宋_GB2312" w:eastAsia="仿宋_GB2312"/>
                <w:sz w:val="28"/>
                <w:szCs w:val="28"/>
              </w:rPr>
            </w:pPr>
            <w:r>
              <w:rPr>
                <w:rFonts w:ascii="仿宋_GB2312" w:eastAsia="仿宋_GB2312" w:hint="eastAsia"/>
                <w:sz w:val="28"/>
                <w:szCs w:val="28"/>
              </w:rPr>
              <w:t xml:space="preserve">    年</w:t>
            </w:r>
            <w:r>
              <w:rPr>
                <w:rFonts w:ascii="仿宋_GB2312" w:eastAsia="仿宋_GB2312"/>
                <w:sz w:val="28"/>
                <w:szCs w:val="28"/>
              </w:rPr>
              <w:t xml:space="preserve">   </w:t>
            </w:r>
            <w:r>
              <w:rPr>
                <w:rFonts w:ascii="仿宋_GB2312" w:eastAsia="仿宋_GB2312" w:hint="eastAsia"/>
                <w:sz w:val="28"/>
                <w:szCs w:val="28"/>
              </w:rPr>
              <w:t>月至</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tc>
        <w:tc>
          <w:tcPr>
            <w:tcW w:w="3060" w:type="dxa"/>
            <w:vAlign w:val="center"/>
          </w:tcPr>
          <w:p w:rsidR="00222FE2" w:rsidRDefault="00222FE2">
            <w:pPr>
              <w:spacing w:line="400" w:lineRule="exact"/>
              <w:jc w:val="center"/>
              <w:rPr>
                <w:rFonts w:ascii="仿宋_GB2312" w:eastAsia="仿宋_GB2312"/>
                <w:sz w:val="28"/>
                <w:szCs w:val="28"/>
              </w:rPr>
            </w:pPr>
          </w:p>
        </w:tc>
        <w:tc>
          <w:tcPr>
            <w:tcW w:w="1800" w:type="dxa"/>
            <w:vAlign w:val="center"/>
          </w:tcPr>
          <w:p w:rsidR="00222FE2" w:rsidRDefault="00222FE2">
            <w:pPr>
              <w:spacing w:line="400" w:lineRule="exact"/>
              <w:jc w:val="center"/>
              <w:rPr>
                <w:rFonts w:ascii="仿宋_GB2312" w:eastAsia="仿宋_GB2312"/>
                <w:sz w:val="28"/>
                <w:szCs w:val="28"/>
              </w:rPr>
            </w:pPr>
          </w:p>
        </w:tc>
      </w:tr>
      <w:tr w:rsidR="00222FE2">
        <w:trPr>
          <w:trHeight w:val="1041"/>
        </w:trPr>
        <w:tc>
          <w:tcPr>
            <w:tcW w:w="496" w:type="dxa"/>
            <w:vMerge/>
          </w:tcPr>
          <w:p w:rsidR="00222FE2" w:rsidRDefault="00222FE2">
            <w:pPr>
              <w:spacing w:line="400" w:lineRule="exact"/>
              <w:rPr>
                <w:sz w:val="24"/>
                <w:szCs w:val="24"/>
              </w:rPr>
            </w:pPr>
          </w:p>
        </w:tc>
        <w:tc>
          <w:tcPr>
            <w:tcW w:w="3572" w:type="dxa"/>
            <w:vAlign w:val="center"/>
          </w:tcPr>
          <w:p w:rsidR="00222FE2" w:rsidRDefault="00222FE2">
            <w:pPr>
              <w:spacing w:line="400" w:lineRule="exact"/>
              <w:jc w:val="right"/>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月至</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tc>
        <w:tc>
          <w:tcPr>
            <w:tcW w:w="3060" w:type="dxa"/>
            <w:vAlign w:val="center"/>
          </w:tcPr>
          <w:p w:rsidR="00222FE2" w:rsidRDefault="00222FE2">
            <w:pPr>
              <w:spacing w:line="400" w:lineRule="exact"/>
              <w:jc w:val="center"/>
              <w:rPr>
                <w:sz w:val="24"/>
                <w:szCs w:val="24"/>
              </w:rPr>
            </w:pPr>
          </w:p>
        </w:tc>
        <w:tc>
          <w:tcPr>
            <w:tcW w:w="1800" w:type="dxa"/>
            <w:vAlign w:val="center"/>
          </w:tcPr>
          <w:p w:rsidR="00222FE2" w:rsidRDefault="00222FE2">
            <w:pPr>
              <w:spacing w:line="400" w:lineRule="exact"/>
              <w:jc w:val="center"/>
              <w:rPr>
                <w:sz w:val="24"/>
                <w:szCs w:val="24"/>
              </w:rPr>
            </w:pPr>
          </w:p>
        </w:tc>
      </w:tr>
      <w:tr w:rsidR="00222FE2">
        <w:trPr>
          <w:trHeight w:val="946"/>
        </w:trPr>
        <w:tc>
          <w:tcPr>
            <w:tcW w:w="496" w:type="dxa"/>
            <w:vMerge/>
            <w:tcBorders>
              <w:bottom w:val="single" w:sz="4" w:space="0" w:color="auto"/>
            </w:tcBorders>
          </w:tcPr>
          <w:p w:rsidR="00222FE2" w:rsidRDefault="00222FE2">
            <w:pPr>
              <w:spacing w:line="400" w:lineRule="exact"/>
              <w:rPr>
                <w:sz w:val="24"/>
                <w:szCs w:val="24"/>
              </w:rPr>
            </w:pPr>
          </w:p>
        </w:tc>
        <w:tc>
          <w:tcPr>
            <w:tcW w:w="3572" w:type="dxa"/>
            <w:vAlign w:val="center"/>
          </w:tcPr>
          <w:p w:rsidR="00222FE2" w:rsidRDefault="00222FE2">
            <w:pPr>
              <w:spacing w:line="400" w:lineRule="exact"/>
              <w:jc w:val="right"/>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月至</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tc>
        <w:tc>
          <w:tcPr>
            <w:tcW w:w="3060" w:type="dxa"/>
            <w:vAlign w:val="center"/>
          </w:tcPr>
          <w:p w:rsidR="00222FE2" w:rsidRDefault="00222FE2">
            <w:pPr>
              <w:spacing w:line="400" w:lineRule="exact"/>
              <w:jc w:val="center"/>
              <w:rPr>
                <w:sz w:val="24"/>
                <w:szCs w:val="24"/>
              </w:rPr>
            </w:pPr>
          </w:p>
        </w:tc>
        <w:tc>
          <w:tcPr>
            <w:tcW w:w="1800" w:type="dxa"/>
            <w:vAlign w:val="center"/>
          </w:tcPr>
          <w:p w:rsidR="00222FE2" w:rsidRDefault="00222FE2">
            <w:pPr>
              <w:spacing w:line="400" w:lineRule="exact"/>
              <w:jc w:val="center"/>
              <w:rPr>
                <w:sz w:val="24"/>
                <w:szCs w:val="24"/>
              </w:rPr>
            </w:pPr>
          </w:p>
        </w:tc>
      </w:tr>
    </w:tbl>
    <w:p w:rsidR="00222FE2" w:rsidRDefault="00222FE2">
      <w:pPr>
        <w:spacing w:beforeLines="100" w:line="500" w:lineRule="exact"/>
        <w:ind w:firstLine="420"/>
        <w:rPr>
          <w:rFonts w:ascii="仿宋_GB2312" w:eastAsia="仿宋_GB2312"/>
          <w:sz w:val="28"/>
          <w:szCs w:val="28"/>
        </w:rPr>
      </w:pPr>
      <w:r>
        <w:rPr>
          <w:rFonts w:ascii="仿宋_GB2312" w:eastAsia="仿宋_GB2312" w:hint="eastAsia"/>
          <w:sz w:val="28"/>
          <w:szCs w:val="28"/>
        </w:rPr>
        <w:t>特此证明。</w:t>
      </w:r>
    </w:p>
    <w:p w:rsidR="00222FE2" w:rsidRDefault="00222FE2">
      <w:pPr>
        <w:spacing w:line="500" w:lineRule="exact"/>
        <w:ind w:firstLineChars="800" w:firstLine="2240"/>
        <w:rPr>
          <w:rFonts w:ascii="仿宋_GB2312" w:eastAsia="仿宋_GB2312"/>
          <w:sz w:val="28"/>
          <w:szCs w:val="28"/>
        </w:rPr>
      </w:pPr>
      <w:r>
        <w:rPr>
          <w:rFonts w:ascii="仿宋_GB2312" w:eastAsia="仿宋_GB2312" w:hint="eastAsia"/>
          <w:sz w:val="28"/>
          <w:szCs w:val="28"/>
        </w:rPr>
        <w:t>所在院（系、所）领导签字：</w:t>
      </w:r>
    </w:p>
    <w:p w:rsidR="00222FE2" w:rsidRDefault="00222FE2">
      <w:pPr>
        <w:spacing w:line="500" w:lineRule="exact"/>
        <w:ind w:firstLineChars="1800" w:firstLine="5040"/>
        <w:rPr>
          <w:rFonts w:ascii="仿宋_GB2312" w:eastAsia="仿宋_GB2312"/>
          <w:sz w:val="28"/>
          <w:szCs w:val="28"/>
        </w:rPr>
      </w:pPr>
      <w:r>
        <w:rPr>
          <w:rFonts w:ascii="仿宋_GB2312" w:eastAsia="仿宋_GB2312" w:hint="eastAsia"/>
          <w:sz w:val="28"/>
          <w:szCs w:val="28"/>
        </w:rPr>
        <w:t>盖章：</w:t>
      </w:r>
    </w:p>
    <w:p w:rsidR="00222FE2" w:rsidRDefault="00222FE2">
      <w:pPr>
        <w:spacing w:before="312" w:after="312" w:line="500" w:lineRule="exact"/>
        <w:ind w:firstLineChars="2200" w:firstLine="6160"/>
        <w:rPr>
          <w:rFonts w:ascii="仿宋_GB2312" w:eastAsia="仿宋_GB2312" w:hint="eastAsia"/>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222FE2" w:rsidRDefault="00222FE2">
      <w:pPr>
        <w:widowControl/>
        <w:spacing w:beforeLines="50" w:line="400" w:lineRule="exact"/>
        <w:ind w:left="551" w:hangingChars="196" w:hanging="551"/>
        <w:rPr>
          <w:rFonts w:ascii="仿宋_GB2312" w:eastAsia="仿宋_GB2312" w:hAnsi="宋体" w:cs="宋体" w:hint="eastAsia"/>
          <w:b/>
          <w:kern w:val="0"/>
          <w:sz w:val="28"/>
          <w:szCs w:val="24"/>
        </w:rPr>
      </w:pPr>
      <w:r>
        <w:rPr>
          <w:rFonts w:ascii="仿宋_GB2312" w:eastAsia="仿宋_GB2312" w:hAnsi="宋体" w:cs="宋体" w:hint="eastAsia"/>
          <w:b/>
          <w:kern w:val="0"/>
          <w:sz w:val="28"/>
          <w:szCs w:val="24"/>
        </w:rPr>
        <w:t>注：</w:t>
      </w:r>
    </w:p>
    <w:p w:rsidR="00222FE2" w:rsidRDefault="00222FE2">
      <w:pPr>
        <w:widowControl/>
        <w:spacing w:beforeLines="50" w:line="400" w:lineRule="exact"/>
        <w:ind w:left="551" w:hangingChars="196" w:hanging="551"/>
        <w:rPr>
          <w:rFonts w:ascii="仿宋_GB2312" w:eastAsia="仿宋_GB2312" w:hAnsi="宋体" w:cs="宋体" w:hint="eastAsia"/>
          <w:b/>
          <w:kern w:val="0"/>
          <w:sz w:val="28"/>
          <w:szCs w:val="24"/>
        </w:rPr>
      </w:pPr>
      <w:r>
        <w:rPr>
          <w:rFonts w:ascii="仿宋_GB2312" w:eastAsia="仿宋_GB2312" w:hAnsi="宋体" w:cs="宋体" w:hint="eastAsia"/>
          <w:b/>
          <w:kern w:val="0"/>
          <w:sz w:val="28"/>
          <w:szCs w:val="24"/>
        </w:rPr>
        <w:t>1、须填写担任的班长及以上主要学生干部情况；</w:t>
      </w:r>
    </w:p>
    <w:p w:rsidR="00222FE2" w:rsidRDefault="00222FE2">
      <w:pPr>
        <w:widowControl/>
        <w:spacing w:beforeLines="50" w:line="400" w:lineRule="exact"/>
        <w:rPr>
          <w:rFonts w:ascii="仿宋_GB2312" w:eastAsia="仿宋_GB2312" w:hAnsi="宋体" w:cs="宋体" w:hint="eastAsia"/>
          <w:kern w:val="0"/>
          <w:sz w:val="28"/>
          <w:szCs w:val="24"/>
        </w:rPr>
      </w:pPr>
      <w:r>
        <w:rPr>
          <w:rFonts w:ascii="仿宋_GB2312" w:eastAsia="仿宋_GB2312" w:hAnsi="宋体" w:cs="宋体" w:hint="eastAsia"/>
          <w:b/>
          <w:kern w:val="0"/>
          <w:sz w:val="28"/>
          <w:szCs w:val="24"/>
        </w:rPr>
        <w:t>2、主要学生干部包括：</w:t>
      </w:r>
      <w:r>
        <w:rPr>
          <w:rFonts w:ascii="仿宋_GB2312" w:eastAsia="仿宋_GB2312" w:hAnsi="宋体" w:cs="宋体" w:hint="eastAsia"/>
          <w:kern w:val="0"/>
          <w:sz w:val="28"/>
          <w:szCs w:val="24"/>
        </w:rPr>
        <w:t>校学生会正、副主席；校研究生会正、副主席；校社团联合会正、副主席；院学生会正、副主席；院研究生会正、副主席；院团委副书记；校学生会、校研究生会或校团委各部正（副）部长；院学生会或团委各部部长；班长；团支书；学生党支部书记、校广播台长、青年志愿者协会会长、院自律会会长、校艺术团团长等。</w:t>
      </w:r>
    </w:p>
    <w:p w:rsidR="00222FE2" w:rsidRDefault="00222FE2">
      <w:pPr>
        <w:widowControl/>
        <w:spacing w:beforeLines="50" w:line="400" w:lineRule="exact"/>
        <w:rPr>
          <w:rFonts w:ascii="仿宋_GB2312" w:eastAsia="仿宋_GB2312" w:hAnsi="宋体" w:cs="宋体" w:hint="eastAsia"/>
          <w:kern w:val="0"/>
          <w:sz w:val="28"/>
          <w:szCs w:val="24"/>
        </w:rPr>
      </w:pPr>
    </w:p>
    <w:p w:rsidR="00222FE2" w:rsidRDefault="00222FE2">
      <w:pPr>
        <w:widowControl/>
        <w:spacing w:beforeLines="50" w:line="400" w:lineRule="exact"/>
        <w:rPr>
          <w:rFonts w:ascii="仿宋_GB2312" w:eastAsia="仿宋_GB2312" w:hAnsi="宋体" w:cs="宋体" w:hint="eastAsia"/>
          <w:kern w:val="0"/>
          <w:sz w:val="28"/>
          <w:szCs w:val="24"/>
        </w:rPr>
      </w:pPr>
    </w:p>
    <w:p w:rsidR="00222FE2" w:rsidRDefault="00222FE2">
      <w:pPr>
        <w:widowControl/>
        <w:spacing w:beforeLines="50" w:line="40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附件3：华侨大学本科专业设置(201</w:t>
      </w:r>
      <w:r w:rsidR="009B0FCF">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年)</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837"/>
        <w:gridCol w:w="2619"/>
        <w:gridCol w:w="641"/>
        <w:gridCol w:w="2268"/>
      </w:tblGrid>
      <w:tr w:rsidR="00222FE2">
        <w:trPr>
          <w:trHeight w:val="284"/>
          <w:jc w:val="center"/>
        </w:trPr>
        <w:tc>
          <w:tcPr>
            <w:tcW w:w="837" w:type="dxa"/>
            <w:vAlign w:val="center"/>
          </w:tcPr>
          <w:p w:rsidR="00222FE2" w:rsidRDefault="00222FE2">
            <w:pPr>
              <w:widowControl/>
              <w:jc w:val="center"/>
              <w:rPr>
                <w:rFonts w:ascii="黑体" w:eastAsia="黑体" w:hAnsi="黑体" w:cs="Arial"/>
                <w:color w:val="000000"/>
                <w:kern w:val="0"/>
                <w:sz w:val="20"/>
              </w:rPr>
            </w:pPr>
          </w:p>
        </w:tc>
        <w:tc>
          <w:tcPr>
            <w:tcW w:w="2619" w:type="dxa"/>
            <w:vAlign w:val="center"/>
          </w:tcPr>
          <w:p w:rsidR="00222FE2" w:rsidRDefault="00222FE2">
            <w:pPr>
              <w:widowControl/>
              <w:jc w:val="center"/>
              <w:rPr>
                <w:rFonts w:ascii="黑体" w:eastAsia="黑体" w:hAnsi="黑体" w:cs="Arial"/>
                <w:color w:val="000000"/>
                <w:kern w:val="0"/>
                <w:sz w:val="20"/>
              </w:rPr>
            </w:pPr>
            <w:r>
              <w:rPr>
                <w:rFonts w:ascii="黑体" w:eastAsia="黑体" w:hAnsi="黑体" w:cs="Arial" w:hint="eastAsia"/>
                <w:color w:val="000000"/>
                <w:kern w:val="0"/>
                <w:sz w:val="20"/>
              </w:rPr>
              <w:t>专业名称</w:t>
            </w:r>
          </w:p>
        </w:tc>
        <w:tc>
          <w:tcPr>
            <w:tcW w:w="641" w:type="dxa"/>
            <w:vAlign w:val="center"/>
          </w:tcPr>
          <w:p w:rsidR="00222FE2" w:rsidRDefault="00222FE2">
            <w:pPr>
              <w:widowControl/>
              <w:jc w:val="center"/>
              <w:rPr>
                <w:rFonts w:ascii="黑体" w:eastAsia="黑体" w:hAnsi="黑体" w:cs="Arial"/>
                <w:color w:val="000000"/>
                <w:kern w:val="0"/>
                <w:sz w:val="20"/>
              </w:rPr>
            </w:pPr>
          </w:p>
        </w:tc>
        <w:tc>
          <w:tcPr>
            <w:tcW w:w="2268" w:type="dxa"/>
            <w:vAlign w:val="center"/>
          </w:tcPr>
          <w:p w:rsidR="00222FE2" w:rsidRDefault="00222FE2">
            <w:pPr>
              <w:widowControl/>
              <w:jc w:val="center"/>
              <w:rPr>
                <w:rFonts w:ascii="黑体" w:eastAsia="黑体" w:hAnsi="黑体" w:cs="Arial"/>
                <w:color w:val="000000"/>
                <w:kern w:val="0"/>
                <w:sz w:val="20"/>
              </w:rPr>
            </w:pPr>
            <w:r>
              <w:rPr>
                <w:rFonts w:ascii="黑体" w:eastAsia="黑体" w:hAnsi="黑体" w:cs="Arial" w:hint="eastAsia"/>
                <w:color w:val="000000"/>
                <w:kern w:val="0"/>
                <w:sz w:val="20"/>
              </w:rPr>
              <w:t>专业名称</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经济学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42</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土木工程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金融学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43</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给排水科学与工程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国际经济与贸易</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44</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化学工程与工艺</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4</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法学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45</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制药工程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5</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社会学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46</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环境工程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6</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华文教育</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47</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环境科学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7</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体育教育</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48</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建筑学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8</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汉语言文学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49</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城乡规划</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9</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汉语言</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50</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生物工程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10</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汉语国际教育</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51</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园艺</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11</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英语</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52</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药学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12</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日语</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53</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信息管理与信息系统</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13</w:t>
            </w:r>
          </w:p>
        </w:tc>
        <w:tc>
          <w:tcPr>
            <w:tcW w:w="2619" w:type="dxa"/>
            <w:vAlign w:val="center"/>
          </w:tcPr>
          <w:p w:rsidR="00FF7E31" w:rsidRDefault="00FF7E31">
            <w:pPr>
              <w:widowControl/>
              <w:jc w:val="left"/>
              <w:rPr>
                <w:rFonts w:ascii="宋体" w:hAnsi="宋体" w:cs="Arial"/>
                <w:color w:val="000000"/>
                <w:kern w:val="0"/>
                <w:sz w:val="20"/>
              </w:rPr>
            </w:pPr>
            <w:r>
              <w:rPr>
                <w:rFonts w:ascii="宋体" w:hAnsi="宋体" w:cs="Arial" w:hint="eastAsia"/>
                <w:color w:val="000000"/>
                <w:kern w:val="0"/>
                <w:sz w:val="20"/>
              </w:rPr>
              <w:t>广播电视学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54</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工程管理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14</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广告学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55</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工商管理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15</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数学与应用数学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56</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市场营销</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16</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信息与计算科学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57</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财务管理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17</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应用物理学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58</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人力资源管理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18</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应用化学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59</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公共事业管理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19</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人文地理与城乡规划</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60</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行政管理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20</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生物技术</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61</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土地资源管理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21</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机械工程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62</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物流管理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22</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机械设计制造及其自动化</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63</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电子商务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23</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材料成型及控制工程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64</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旅游管理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24</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工业设计</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65</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酒店管理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25</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车辆工程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66</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音乐学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26</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测控技术与仪器</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67</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舞蹈学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27</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材料科学与工程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68</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美术学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28</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材料化学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69</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视觉传达设计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29</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高分子材料与工程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70</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环境设计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30</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功能材料</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71</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产品设计</w:t>
            </w:r>
          </w:p>
        </w:tc>
      </w:tr>
      <w:tr w:rsidR="00FF7E31" w:rsidTr="00BA5DF3">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31</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电气工程及其自动化</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72</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城市管理</w:t>
            </w:r>
          </w:p>
        </w:tc>
      </w:tr>
      <w:tr w:rsidR="00FF7E31" w:rsidTr="00BA5DF3">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32</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电子信息工程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73</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会计学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33</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电子科学与技术</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74</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国际商务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34</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通信工程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75</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新闻学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35</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光电信息科学与工程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76</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哲学</w:t>
            </w:r>
          </w:p>
        </w:tc>
      </w:tr>
      <w:tr w:rsidR="00FF7E31" w:rsidTr="00BA5DF3">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36</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信息工程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77</w:t>
            </w:r>
          </w:p>
        </w:tc>
        <w:tc>
          <w:tcPr>
            <w:tcW w:w="2268" w:type="dxa"/>
          </w:tcPr>
          <w:p w:rsidR="00FF7E31" w:rsidRDefault="00FF7E31" w:rsidP="00BA5DF3">
            <w:pPr>
              <w:rPr>
                <w:rFonts w:hint="eastAsia"/>
                <w:szCs w:val="24"/>
              </w:rPr>
            </w:pPr>
            <w:r>
              <w:rPr>
                <w:rFonts w:hint="eastAsia"/>
                <w:szCs w:val="24"/>
              </w:rPr>
              <w:t>物联网工程</w:t>
            </w:r>
          </w:p>
        </w:tc>
      </w:tr>
      <w:tr w:rsidR="00FF7E31" w:rsidTr="00BA5DF3">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37</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集成电路设计与集成系统</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78</w:t>
            </w:r>
          </w:p>
        </w:tc>
        <w:tc>
          <w:tcPr>
            <w:tcW w:w="2268" w:type="dxa"/>
          </w:tcPr>
          <w:p w:rsidR="00FF7E31" w:rsidRDefault="00FF7E31" w:rsidP="00BA5DF3">
            <w:pPr>
              <w:rPr>
                <w:szCs w:val="24"/>
              </w:rPr>
            </w:pPr>
            <w:r>
              <w:rPr>
                <w:rFonts w:hint="eastAsia"/>
                <w:szCs w:val="24"/>
              </w:rPr>
              <w:t>数字媒体技术</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38</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自动化</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hint="eastAsia"/>
                <w:color w:val="000000"/>
                <w:kern w:val="0"/>
                <w:sz w:val="20"/>
              </w:rPr>
              <w:t>79</w:t>
            </w:r>
          </w:p>
        </w:tc>
        <w:tc>
          <w:tcPr>
            <w:tcW w:w="2268" w:type="dxa"/>
          </w:tcPr>
          <w:p w:rsidR="00FF7E31" w:rsidRDefault="00FF7E31" w:rsidP="00BA5DF3">
            <w:pPr>
              <w:rPr>
                <w:szCs w:val="24"/>
              </w:rPr>
            </w:pPr>
            <w:r w:rsidRPr="00FF7E31">
              <w:rPr>
                <w:rFonts w:hint="eastAsia"/>
                <w:szCs w:val="24"/>
              </w:rPr>
              <w:t>服装与服饰设计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39</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计算机科学与技术</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hint="eastAsia"/>
                <w:color w:val="000000"/>
                <w:kern w:val="0"/>
                <w:sz w:val="20"/>
              </w:rPr>
              <w:t>80</w:t>
            </w:r>
          </w:p>
        </w:tc>
        <w:tc>
          <w:tcPr>
            <w:tcW w:w="2268" w:type="dxa"/>
          </w:tcPr>
          <w:p w:rsidR="00FF7E31" w:rsidRDefault="00FF7E31" w:rsidP="00BA5DF3">
            <w:pPr>
              <w:rPr>
                <w:rFonts w:hint="eastAsia"/>
                <w:szCs w:val="24"/>
              </w:rPr>
            </w:pPr>
            <w:r w:rsidRPr="00FF7E31">
              <w:rPr>
                <w:rFonts w:hint="eastAsia"/>
                <w:szCs w:val="24"/>
              </w:rPr>
              <w:t>投资学</w:t>
            </w:r>
          </w:p>
        </w:tc>
      </w:tr>
      <w:tr w:rsidR="00FF7E31" w:rsidTr="00BA5DF3">
        <w:trPr>
          <w:trHeight w:val="284"/>
          <w:jc w:val="center"/>
        </w:trPr>
        <w:tc>
          <w:tcPr>
            <w:tcW w:w="837" w:type="dxa"/>
          </w:tcPr>
          <w:p w:rsidR="00FF7E31" w:rsidRPr="00FF7E31" w:rsidRDefault="00FF7E31" w:rsidP="00FF7E31">
            <w:pPr>
              <w:widowControl/>
              <w:jc w:val="center"/>
              <w:rPr>
                <w:rFonts w:ascii="Arial" w:hAnsi="Arial" w:cs="Arial" w:hint="eastAsia"/>
                <w:color w:val="000000"/>
                <w:kern w:val="0"/>
                <w:sz w:val="20"/>
              </w:rPr>
            </w:pPr>
            <w:r w:rsidRPr="00FF7E31">
              <w:rPr>
                <w:rFonts w:ascii="Arial" w:hAnsi="Arial" w:cs="Arial" w:hint="eastAsia"/>
                <w:color w:val="000000"/>
                <w:kern w:val="0"/>
                <w:sz w:val="20"/>
              </w:rPr>
              <w:t>40</w:t>
            </w:r>
          </w:p>
        </w:tc>
        <w:tc>
          <w:tcPr>
            <w:tcW w:w="2619" w:type="dxa"/>
          </w:tcPr>
          <w:p w:rsidR="00FF7E31" w:rsidRPr="00FF7E31" w:rsidRDefault="00FF7E31" w:rsidP="00FF7E31">
            <w:pPr>
              <w:widowControl/>
              <w:rPr>
                <w:rFonts w:ascii="Arial" w:hAnsi="Arial" w:cs="Arial"/>
                <w:color w:val="000000"/>
                <w:kern w:val="0"/>
                <w:sz w:val="20"/>
              </w:rPr>
            </w:pPr>
            <w:r w:rsidRPr="00FF7E31">
              <w:rPr>
                <w:rFonts w:ascii="Arial" w:hAnsi="Arial" w:cs="Arial" w:hint="eastAsia"/>
                <w:color w:val="000000"/>
                <w:kern w:val="0"/>
                <w:sz w:val="20"/>
              </w:rPr>
              <w:t>软件工程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hint="eastAsia"/>
                <w:color w:val="000000"/>
                <w:kern w:val="0"/>
                <w:sz w:val="20"/>
              </w:rPr>
              <w:t>81</w:t>
            </w:r>
          </w:p>
        </w:tc>
        <w:tc>
          <w:tcPr>
            <w:tcW w:w="2268" w:type="dxa"/>
          </w:tcPr>
          <w:p w:rsidR="00FF7E31" w:rsidRPr="00FF7E31" w:rsidRDefault="00FF7E31" w:rsidP="00BA5DF3">
            <w:pPr>
              <w:rPr>
                <w:rFonts w:hint="eastAsia"/>
                <w:szCs w:val="24"/>
              </w:rPr>
            </w:pPr>
            <w:r w:rsidRPr="00FF7E31">
              <w:rPr>
                <w:rFonts w:hint="eastAsia"/>
                <w:szCs w:val="24"/>
              </w:rPr>
              <w:t>风景园林</w:t>
            </w:r>
          </w:p>
        </w:tc>
      </w:tr>
      <w:tr w:rsidR="00FF7E31" w:rsidTr="00BA5DF3">
        <w:trPr>
          <w:trHeight w:val="284"/>
          <w:jc w:val="center"/>
        </w:trPr>
        <w:tc>
          <w:tcPr>
            <w:tcW w:w="837" w:type="dxa"/>
          </w:tcPr>
          <w:p w:rsidR="00FF7E31" w:rsidRPr="00FF7E31" w:rsidRDefault="00FF7E31" w:rsidP="00FF7E31">
            <w:pPr>
              <w:widowControl/>
              <w:jc w:val="center"/>
              <w:rPr>
                <w:rFonts w:ascii="Arial" w:hAnsi="Arial" w:cs="Arial" w:hint="eastAsia"/>
                <w:color w:val="000000"/>
                <w:kern w:val="0"/>
                <w:sz w:val="20"/>
              </w:rPr>
            </w:pPr>
            <w:r w:rsidRPr="00FF7E31">
              <w:rPr>
                <w:rFonts w:ascii="Arial" w:hAnsi="Arial" w:cs="Arial" w:hint="eastAsia"/>
                <w:color w:val="000000"/>
                <w:kern w:val="0"/>
                <w:sz w:val="20"/>
              </w:rPr>
              <w:t>41</w:t>
            </w:r>
          </w:p>
        </w:tc>
        <w:tc>
          <w:tcPr>
            <w:tcW w:w="2619" w:type="dxa"/>
          </w:tcPr>
          <w:p w:rsidR="00FF7E31" w:rsidRPr="00FF7E31" w:rsidRDefault="00FF7E31" w:rsidP="00FF7E31">
            <w:pPr>
              <w:widowControl/>
              <w:rPr>
                <w:rFonts w:ascii="Arial" w:hAnsi="Arial" w:cs="Arial"/>
                <w:color w:val="000000"/>
                <w:kern w:val="0"/>
                <w:sz w:val="20"/>
              </w:rPr>
            </w:pPr>
            <w:r w:rsidRPr="00FF7E31">
              <w:rPr>
                <w:rFonts w:ascii="Arial" w:hAnsi="Arial" w:cs="Arial" w:hint="eastAsia"/>
                <w:color w:val="000000"/>
                <w:kern w:val="0"/>
                <w:sz w:val="20"/>
              </w:rPr>
              <w:t>网络工程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hint="eastAsia"/>
                <w:color w:val="000000"/>
                <w:kern w:val="0"/>
                <w:sz w:val="20"/>
              </w:rPr>
              <w:t>82</w:t>
            </w:r>
          </w:p>
        </w:tc>
        <w:tc>
          <w:tcPr>
            <w:tcW w:w="2268" w:type="dxa"/>
          </w:tcPr>
          <w:p w:rsidR="00FF7E31" w:rsidRPr="00FF7E31" w:rsidRDefault="00FF7E31" w:rsidP="00BA5DF3">
            <w:pPr>
              <w:rPr>
                <w:rFonts w:hint="eastAsia"/>
                <w:szCs w:val="24"/>
              </w:rPr>
            </w:pPr>
            <w:r w:rsidRPr="00FF7E31">
              <w:rPr>
                <w:rFonts w:hint="eastAsia"/>
                <w:szCs w:val="24"/>
              </w:rPr>
              <w:t>会展经济与管理</w:t>
            </w:r>
          </w:p>
        </w:tc>
      </w:tr>
    </w:tbl>
    <w:p w:rsidR="00222FE2" w:rsidRDefault="00222FE2">
      <w:pPr>
        <w:widowControl/>
        <w:shd w:val="solid" w:color="FFFFFF" w:fill="auto"/>
        <w:autoSpaceDN w:val="0"/>
        <w:spacing w:line="420" w:lineRule="exact"/>
        <w:ind w:firstLine="480"/>
        <w:jc w:val="left"/>
        <w:rPr>
          <w:rFonts w:ascii="仿宋_GB2312" w:eastAsia="仿宋_GB2312" w:hAnsi="仿宋_GB2312" w:hint="eastAsia"/>
          <w:kern w:val="0"/>
          <w:sz w:val="24"/>
          <w:shd w:val="clear" w:color="auto" w:fill="FFFFFF"/>
        </w:rPr>
      </w:pPr>
    </w:p>
    <w:sectPr w:rsidR="00222FE2">
      <w:footerReference w:type="default" r:id="rId8"/>
      <w:pgSz w:w="11906" w:h="16838"/>
      <w:pgMar w:top="993" w:right="1416" w:bottom="1276" w:left="1418" w:header="851" w:footer="6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EF9" w:rsidRDefault="003A1EF9">
      <w:r>
        <w:separator/>
      </w:r>
    </w:p>
  </w:endnote>
  <w:endnote w:type="continuationSeparator" w:id="1">
    <w:p w:rsidR="003A1EF9" w:rsidRDefault="003A1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E2" w:rsidRDefault="00222F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565C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65C4">
      <w:rPr>
        <w:b/>
        <w:bCs/>
        <w:noProof/>
      </w:rPr>
      <w:t>6</w:t>
    </w:r>
    <w:r>
      <w:rPr>
        <w:b/>
        <w:bCs/>
        <w:sz w:val="24"/>
        <w:szCs w:val="24"/>
      </w:rPr>
      <w:fldChar w:fldCharType="end"/>
    </w:r>
  </w:p>
  <w:p w:rsidR="00222FE2" w:rsidRDefault="00222F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EF9" w:rsidRDefault="003A1EF9">
      <w:r>
        <w:separator/>
      </w:r>
    </w:p>
  </w:footnote>
  <w:footnote w:type="continuationSeparator" w:id="1">
    <w:p w:rsidR="003A1EF9" w:rsidRDefault="003A1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96B21"/>
    <w:rsid w:val="000B45CE"/>
    <w:rsid w:val="000E4D54"/>
    <w:rsid w:val="001747FE"/>
    <w:rsid w:val="00192B10"/>
    <w:rsid w:val="001B3100"/>
    <w:rsid w:val="00222FE2"/>
    <w:rsid w:val="00255BE5"/>
    <w:rsid w:val="00270F65"/>
    <w:rsid w:val="002829F9"/>
    <w:rsid w:val="002917CD"/>
    <w:rsid w:val="002D233B"/>
    <w:rsid w:val="0036586E"/>
    <w:rsid w:val="0038352A"/>
    <w:rsid w:val="003A1EF9"/>
    <w:rsid w:val="003B764B"/>
    <w:rsid w:val="00421868"/>
    <w:rsid w:val="00446CDE"/>
    <w:rsid w:val="00520303"/>
    <w:rsid w:val="00533F37"/>
    <w:rsid w:val="005470A2"/>
    <w:rsid w:val="005A2A02"/>
    <w:rsid w:val="00622AE3"/>
    <w:rsid w:val="006565C4"/>
    <w:rsid w:val="00735446"/>
    <w:rsid w:val="0075446B"/>
    <w:rsid w:val="007E645E"/>
    <w:rsid w:val="008619C8"/>
    <w:rsid w:val="008860D5"/>
    <w:rsid w:val="009568CD"/>
    <w:rsid w:val="009B0FCF"/>
    <w:rsid w:val="00A52098"/>
    <w:rsid w:val="00A71E6F"/>
    <w:rsid w:val="00BA5DF3"/>
    <w:rsid w:val="00BC1BFA"/>
    <w:rsid w:val="00C62D20"/>
    <w:rsid w:val="00C83623"/>
    <w:rsid w:val="00C852FD"/>
    <w:rsid w:val="00CB1E2B"/>
    <w:rsid w:val="00D93DA9"/>
    <w:rsid w:val="00D955C0"/>
    <w:rsid w:val="00E0537C"/>
    <w:rsid w:val="00F27544"/>
    <w:rsid w:val="00F41356"/>
    <w:rsid w:val="00F53B12"/>
    <w:rsid w:val="00FA116D"/>
    <w:rsid w:val="00FB2C62"/>
    <w:rsid w:val="00FE1FA0"/>
    <w:rsid w:val="00FF3ADE"/>
    <w:rsid w:val="00FF7E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kern w:val="2"/>
      <w:sz w:val="18"/>
      <w:szCs w:val="18"/>
    </w:rPr>
  </w:style>
  <w:style w:type="character" w:customStyle="1" w:styleId="Char0">
    <w:name w:val="页脚 Char"/>
    <w:link w:val="a4"/>
    <w:uiPriority w:val="99"/>
    <w:rPr>
      <w:kern w:val="2"/>
      <w:sz w:val="18"/>
    </w:rPr>
  </w:style>
  <w:style w:type="character" w:styleId="a5">
    <w:name w:val="Hyperlink"/>
    <w:uiPriority w:val="99"/>
    <w:unhideWhenUsed/>
    <w:rPr>
      <w:color w:val="0000FF"/>
      <w:u w:val="single"/>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3">
    <w:name w:val="Balloon Text"/>
    <w:basedOn w:val="a"/>
    <w:link w:val="Char"/>
    <w:uiPriority w:val="99"/>
    <w:unhideWhenUsed/>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rczp.hqu.edu.cn/zpst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czp.hqu.edu.cn/zpst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522</Words>
  <Characters>2982</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3498</CharactersWithSpaces>
  <SharedDoc>false</SharedDoc>
  <HLinks>
    <vt:vector size="12" baseType="variant">
      <vt:variant>
        <vt:i4>1966175</vt:i4>
      </vt:variant>
      <vt:variant>
        <vt:i4>3</vt:i4>
      </vt:variant>
      <vt:variant>
        <vt:i4>0</vt:i4>
      </vt:variant>
      <vt:variant>
        <vt:i4>5</vt:i4>
      </vt:variant>
      <vt:variant>
        <vt:lpwstr>http://rczp.hqu.edu.cn/zpstar</vt:lpwstr>
      </vt:variant>
      <vt:variant>
        <vt:lpwstr/>
      </vt:variant>
      <vt:variant>
        <vt:i4>1966175</vt:i4>
      </vt:variant>
      <vt:variant>
        <vt:i4>0</vt:i4>
      </vt:variant>
      <vt:variant>
        <vt:i4>0</vt:i4>
      </vt:variant>
      <vt:variant>
        <vt:i4>5</vt:i4>
      </vt:variant>
      <vt:variant>
        <vt:lpwstr>http://rczp.hqu.edu.cn/zpstar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华侨大学2014年公开招聘辅导员启事</dc:title>
  <dc:subject/>
  <dc:creator>LUCKY</dc:creator>
  <cp:keywords/>
  <dc:description/>
  <cp:lastModifiedBy>胡晓航</cp:lastModifiedBy>
  <cp:revision>2</cp:revision>
  <cp:lastPrinted>2015-03-20T02:12:00Z</cp:lastPrinted>
  <dcterms:created xsi:type="dcterms:W3CDTF">2015-03-20T02:33:00Z</dcterms:created>
  <dcterms:modified xsi:type="dcterms:W3CDTF">2015-03-20T02:33:00Z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